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46" w:type="dxa"/>
        <w:tblInd w:w="55" w:type="dxa"/>
        <w:tblLayout w:type="fixed"/>
        <w:tblCellMar>
          <w:left w:w="70" w:type="dxa"/>
          <w:right w:w="70" w:type="dxa"/>
        </w:tblCellMar>
        <w:tblLook w:val="04A0" w:firstRow="1" w:lastRow="0" w:firstColumn="1" w:lastColumn="0" w:noHBand="0" w:noVBand="1"/>
      </w:tblPr>
      <w:tblGrid>
        <w:gridCol w:w="500"/>
        <w:gridCol w:w="1783"/>
        <w:gridCol w:w="717"/>
        <w:gridCol w:w="5946"/>
      </w:tblGrid>
      <w:tr w:rsidR="008F6E8B" w:rsidRPr="008F6E8B" w:rsidTr="00BC5E85">
        <w:trPr>
          <w:trHeight w:val="765"/>
        </w:trPr>
        <w:tc>
          <w:tcPr>
            <w:tcW w:w="8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bookmarkStart w:id="0" w:name="RANGE!A1:C82"/>
            <w:bookmarkStart w:id="1" w:name="_GoBack"/>
            <w:bookmarkEnd w:id="1"/>
            <w:r w:rsidRPr="008F6E8B">
              <w:rPr>
                <w:rFonts w:ascii="Calibri" w:hAnsi="Calibri"/>
                <w:b/>
                <w:bCs/>
                <w:szCs w:val="20"/>
                <w:lang w:val="es-CR" w:eastAsia="es-CR"/>
              </w:rPr>
              <w:t>LISTA DE REQUISITOS PARA PROYECTOS S-004-2-17</w:t>
            </w:r>
            <w:r w:rsidRPr="008F6E8B">
              <w:rPr>
                <w:rFonts w:ascii="Calibri" w:hAnsi="Calibri"/>
                <w:b/>
                <w:bCs/>
                <w:szCs w:val="20"/>
                <w:lang w:val="es-CR" w:eastAsia="es-CR"/>
              </w:rPr>
              <w:br/>
              <w:t>Solicitud de Financiamiento (Factibilidad)</w:t>
            </w:r>
            <w:r w:rsidRPr="008F6E8B">
              <w:rPr>
                <w:rFonts w:ascii="Calibri" w:hAnsi="Calibri"/>
                <w:b/>
                <w:bCs/>
                <w:szCs w:val="20"/>
                <w:lang w:val="es-CR" w:eastAsia="es-CR"/>
              </w:rPr>
              <w:br/>
              <w:t>Proyectos de Erradicación Precario</w:t>
            </w:r>
            <w:bookmarkEnd w:id="0"/>
          </w:p>
        </w:tc>
      </w:tr>
      <w:tr w:rsidR="008F6E8B" w:rsidRPr="008F6E8B" w:rsidTr="00BC5E85">
        <w:trPr>
          <w:trHeight w:val="20"/>
        </w:trPr>
        <w:tc>
          <w:tcPr>
            <w:tcW w:w="500" w:type="dxa"/>
            <w:tcBorders>
              <w:top w:val="nil"/>
              <w:left w:val="nil"/>
              <w:bottom w:val="nil"/>
              <w:right w:val="nil"/>
            </w:tcBorders>
            <w:shd w:val="clear" w:color="auto" w:fill="auto"/>
            <w:vAlign w:val="center"/>
            <w:hideMark/>
          </w:tcPr>
          <w:p w:rsidR="008F6E8B" w:rsidRPr="008F6E8B" w:rsidRDefault="008F6E8B" w:rsidP="008F6E8B">
            <w:pPr>
              <w:jc w:val="center"/>
              <w:rPr>
                <w:rFonts w:ascii="Calibri" w:hAnsi="Calibri"/>
                <w:szCs w:val="20"/>
                <w:lang w:val="es-CR" w:eastAsia="es-CR"/>
              </w:rPr>
            </w:pPr>
          </w:p>
        </w:tc>
        <w:tc>
          <w:tcPr>
            <w:tcW w:w="2500" w:type="dxa"/>
            <w:gridSpan w:val="2"/>
            <w:tcBorders>
              <w:top w:val="nil"/>
              <w:left w:val="nil"/>
              <w:bottom w:val="nil"/>
              <w:right w:val="nil"/>
            </w:tcBorders>
            <w:shd w:val="clear" w:color="auto" w:fill="auto"/>
            <w:vAlign w:val="center"/>
            <w:hideMark/>
          </w:tcPr>
          <w:p w:rsidR="008F6E8B" w:rsidRPr="008F6E8B" w:rsidRDefault="008F6E8B" w:rsidP="008F6E8B">
            <w:pPr>
              <w:jc w:val="center"/>
              <w:rPr>
                <w:rFonts w:ascii="Calibri" w:hAnsi="Calibri"/>
                <w:szCs w:val="20"/>
                <w:lang w:val="es-CR" w:eastAsia="es-CR"/>
              </w:rPr>
            </w:pPr>
          </w:p>
        </w:tc>
        <w:tc>
          <w:tcPr>
            <w:tcW w:w="5946" w:type="dxa"/>
            <w:tcBorders>
              <w:top w:val="nil"/>
              <w:left w:val="nil"/>
              <w:bottom w:val="nil"/>
              <w:right w:val="nil"/>
            </w:tcBorders>
            <w:shd w:val="clear" w:color="auto" w:fill="auto"/>
            <w:vAlign w:val="center"/>
            <w:hideMark/>
          </w:tcPr>
          <w:p w:rsidR="008F6E8B" w:rsidRPr="008F6E8B" w:rsidRDefault="008F6E8B" w:rsidP="008F6E8B">
            <w:pPr>
              <w:jc w:val="both"/>
              <w:rPr>
                <w:rFonts w:ascii="Calibri" w:hAnsi="Calibri"/>
                <w:szCs w:val="20"/>
                <w:lang w:val="es-CR" w:eastAsia="es-CR"/>
              </w:rPr>
            </w:pPr>
          </w:p>
        </w:tc>
      </w:tr>
      <w:tr w:rsidR="008F6E8B" w:rsidRPr="008F6E8B" w:rsidTr="00BC5E85">
        <w:trPr>
          <w:trHeight w:val="20"/>
        </w:trPr>
        <w:tc>
          <w:tcPr>
            <w:tcW w:w="500" w:type="dxa"/>
            <w:tcBorders>
              <w:top w:val="nil"/>
              <w:left w:val="nil"/>
              <w:bottom w:val="nil"/>
              <w:right w:val="nil"/>
            </w:tcBorders>
            <w:shd w:val="clear" w:color="auto" w:fill="auto"/>
            <w:vAlign w:val="center"/>
            <w:hideMark/>
          </w:tcPr>
          <w:p w:rsidR="008F6E8B" w:rsidRPr="008F6E8B" w:rsidRDefault="008F6E8B" w:rsidP="008F6E8B">
            <w:pPr>
              <w:rPr>
                <w:rFonts w:ascii="Calibri" w:hAnsi="Calibri"/>
                <w:b/>
                <w:bCs/>
                <w:szCs w:val="20"/>
                <w:lang w:val="es-CR" w:eastAsia="es-CR"/>
              </w:rPr>
            </w:pPr>
          </w:p>
        </w:tc>
        <w:tc>
          <w:tcPr>
            <w:tcW w:w="2500" w:type="dxa"/>
            <w:gridSpan w:val="2"/>
            <w:tcBorders>
              <w:top w:val="nil"/>
              <w:left w:val="nil"/>
              <w:bottom w:val="nil"/>
              <w:right w:val="nil"/>
            </w:tcBorders>
            <w:shd w:val="clear" w:color="auto" w:fill="auto"/>
            <w:vAlign w:val="center"/>
            <w:hideMark/>
          </w:tcPr>
          <w:p w:rsidR="008F6E8B" w:rsidRPr="008F6E8B" w:rsidRDefault="008F6E8B" w:rsidP="008F6E8B">
            <w:pPr>
              <w:jc w:val="center"/>
              <w:rPr>
                <w:rFonts w:ascii="Calibri" w:hAnsi="Calibri"/>
                <w:b/>
                <w:bCs/>
                <w:szCs w:val="20"/>
                <w:lang w:val="es-CR" w:eastAsia="es-CR"/>
              </w:rPr>
            </w:pPr>
          </w:p>
        </w:tc>
        <w:tc>
          <w:tcPr>
            <w:tcW w:w="5946" w:type="dxa"/>
            <w:tcBorders>
              <w:top w:val="nil"/>
              <w:left w:val="nil"/>
              <w:bottom w:val="nil"/>
              <w:right w:val="nil"/>
            </w:tcBorders>
            <w:shd w:val="clear" w:color="auto" w:fill="auto"/>
            <w:vAlign w:val="center"/>
            <w:hideMark/>
          </w:tcPr>
          <w:p w:rsidR="008F6E8B" w:rsidRPr="008F6E8B" w:rsidRDefault="008F6E8B" w:rsidP="008F6E8B">
            <w:pPr>
              <w:jc w:val="both"/>
              <w:rPr>
                <w:rFonts w:ascii="Calibri" w:hAnsi="Calibri"/>
                <w:b/>
                <w:bCs/>
                <w:szCs w:val="20"/>
                <w:lang w:val="es-CR" w:eastAsia="es-CR"/>
              </w:rPr>
            </w:pPr>
          </w:p>
        </w:tc>
      </w:tr>
      <w:tr w:rsidR="008F6E8B" w:rsidRPr="008F6E8B" w:rsidTr="00BC5E85">
        <w:trPr>
          <w:trHeight w:val="255"/>
        </w:trPr>
        <w:tc>
          <w:tcPr>
            <w:tcW w:w="8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Requisitos</w:t>
            </w:r>
          </w:p>
        </w:tc>
      </w:tr>
      <w:tr w:rsidR="008F6E8B" w:rsidRPr="008F6E8B" w:rsidTr="00BC5E85">
        <w:trPr>
          <w:trHeight w:val="17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1</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Formulario</w:t>
            </w:r>
            <w:r w:rsidRPr="008F6E8B">
              <w:rPr>
                <w:rFonts w:ascii="Calibri" w:hAnsi="Calibri"/>
                <w:b/>
                <w:bCs/>
                <w:szCs w:val="20"/>
                <w:lang w:val="es-CR" w:eastAsia="es-CR"/>
              </w:rPr>
              <w:br/>
              <w:t>S-004-2-17</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Se encuentran todos los espacios debidamente llenos.</w:t>
            </w:r>
          </w:p>
        </w:tc>
      </w:tr>
      <w:tr w:rsidR="008F6E8B" w:rsidRPr="008F6E8B" w:rsidTr="00BC5E85">
        <w:trPr>
          <w:trHeight w:val="17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La información es consistente con los anexos presentados.</w:t>
            </w:r>
          </w:p>
        </w:tc>
      </w:tr>
      <w:tr w:rsidR="008F6E8B" w:rsidRPr="008F6E8B" w:rsidTr="00BC5E85">
        <w:trPr>
          <w:trHeight w:val="17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Posee las firmas respectivas.</w:t>
            </w:r>
          </w:p>
        </w:tc>
      </w:tr>
      <w:tr w:rsidR="008F6E8B" w:rsidRPr="008F6E8B" w:rsidTr="00BC5E85">
        <w:trPr>
          <w:trHeight w:val="34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2</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 xml:space="preserve">Informe Fase de Adjudicación </w:t>
            </w:r>
            <w:r w:rsidRPr="008F6E8B">
              <w:rPr>
                <w:rFonts w:ascii="Calibri" w:hAnsi="Calibri"/>
                <w:b/>
                <w:bCs/>
                <w:szCs w:val="20"/>
                <w:lang w:val="es-CR" w:eastAsia="es-CR"/>
              </w:rPr>
              <w:br/>
              <w:t>(no objeción financiamiento)</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Informe detallado sobre la fase de adjudicación del proyecto (empresas participantes, puntaje obtenido y detalles de la oferta seleccionada).</w:t>
            </w:r>
          </w:p>
        </w:tc>
      </w:tr>
      <w:tr w:rsidR="008F6E8B" w:rsidRPr="008F6E8B" w:rsidTr="00BC5E85">
        <w:trPr>
          <w:trHeight w:val="2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Copia de la oferta ganadora.</w:t>
            </w:r>
          </w:p>
        </w:tc>
      </w:tr>
      <w:tr w:rsidR="008F6E8B" w:rsidRPr="008F6E8B" w:rsidTr="00BC5E85">
        <w:trPr>
          <w:trHeight w:val="1644"/>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3</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Acuerdo Municipal</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szCs w:val="20"/>
                <w:lang w:val="es-CR" w:eastAsia="es-CR"/>
              </w:rPr>
            </w:pPr>
            <w:r w:rsidRPr="008F6E8B">
              <w:rPr>
                <w:rFonts w:ascii="Calibri" w:hAnsi="Calibri"/>
                <w:szCs w:val="20"/>
                <w:lang w:val="es-CR" w:eastAsia="es-CR"/>
              </w:rPr>
              <w:t>Acuerdo de Concejo Municipal de autorización para ejecutar el mejoramiento propuesto.</w:t>
            </w:r>
            <w:r w:rsidRPr="008F6E8B">
              <w:rPr>
                <w:rFonts w:ascii="Calibri" w:hAnsi="Calibri"/>
                <w:szCs w:val="20"/>
                <w:lang w:val="es-CR" w:eastAsia="es-CR"/>
              </w:rPr>
              <w:br/>
              <w:t>Acuerdo debe ir acompañado por el Plan de  Gestión y compromiso  para la  operación y mantenimiento de las obras de infraestructura desarrolladas.</w:t>
            </w:r>
            <w:r w:rsidRPr="008F6E8B">
              <w:rPr>
                <w:rFonts w:ascii="Calibri" w:hAnsi="Calibri"/>
                <w:szCs w:val="20"/>
                <w:lang w:val="es-CR" w:eastAsia="es-CR"/>
              </w:rPr>
              <w:br/>
              <w:t>Considerar la elaboración de un anexo  que tenga el  Plan de Gestión.</w:t>
            </w:r>
            <w:r w:rsidRPr="008F6E8B">
              <w:rPr>
                <w:rFonts w:ascii="Calibri" w:hAnsi="Calibri"/>
                <w:szCs w:val="20"/>
                <w:lang w:val="es-CR" w:eastAsia="es-CR"/>
              </w:rPr>
              <w:br/>
              <w:t>El Plan de Gestión deberá ser considerado o reflejado en el presupuesto municipal a efectos de garantizar los recursos requeridos para la operación y mantenimiento de las obras.</w:t>
            </w:r>
          </w:p>
        </w:tc>
      </w:tr>
      <w:tr w:rsidR="008F6E8B" w:rsidRPr="008F6E8B" w:rsidTr="00BC5E85">
        <w:trPr>
          <w:trHeight w:val="17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Documento con las firmas respectivas.</w:t>
            </w:r>
          </w:p>
        </w:tc>
      </w:tr>
      <w:tr w:rsidR="008F6E8B" w:rsidRPr="008F6E8B" w:rsidTr="00BC5E85">
        <w:trPr>
          <w:trHeight w:val="34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4</w:t>
            </w:r>
          </w:p>
        </w:tc>
        <w:tc>
          <w:tcPr>
            <w:tcW w:w="178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Viabilidad Ambiental</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Copia de viabilidad ambiental emitida por la Secretaria Técnica Nacional Ambiental con las firmas respectivas.</w:t>
            </w:r>
          </w:p>
        </w:tc>
      </w:tr>
      <w:tr w:rsidR="008F6E8B" w:rsidRPr="008F6E8B" w:rsidTr="00BC5E85">
        <w:trPr>
          <w:trHeight w:val="17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5</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Electricidad                                          (Según Corresponda)</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Carta de la Entidad que brinda el servicio. (Disponibilidad)</w:t>
            </w:r>
          </w:p>
        </w:tc>
      </w:tr>
      <w:tr w:rsidR="008F6E8B" w:rsidRPr="008F6E8B" w:rsidTr="00BC5E85">
        <w:trPr>
          <w:trHeight w:val="17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Debe indicar el número de folio real y plano de catastro (Cuando aplique).</w:t>
            </w:r>
          </w:p>
        </w:tc>
      </w:tr>
      <w:tr w:rsidR="008F6E8B" w:rsidRPr="008F6E8B" w:rsidTr="00BC5E85">
        <w:trPr>
          <w:trHeight w:val="11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Documento firmado por los responsables en la entidad que brinda servicio.</w:t>
            </w:r>
          </w:p>
        </w:tc>
      </w:tr>
      <w:tr w:rsidR="008F6E8B" w:rsidRPr="008F6E8B" w:rsidTr="00BC5E85">
        <w:trPr>
          <w:trHeight w:val="113"/>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6</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Agua Potable                          (Según Corresponda)</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Carta de la Entidad que brinda el servicio, para la totalidad del  proyecto.</w:t>
            </w:r>
          </w:p>
        </w:tc>
      </w:tr>
      <w:tr w:rsidR="008F6E8B" w:rsidRPr="008F6E8B" w:rsidTr="00BC5E85">
        <w:trPr>
          <w:trHeight w:val="11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Debe indicar el número de folio real y plano de catastro.(Cuando aplique)</w:t>
            </w:r>
          </w:p>
        </w:tc>
      </w:tr>
      <w:tr w:rsidR="008F6E8B" w:rsidRPr="008F6E8B" w:rsidTr="00BC5E85">
        <w:trPr>
          <w:trHeight w:val="17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Vigencia de la disponibilidad.</w:t>
            </w:r>
          </w:p>
        </w:tc>
      </w:tr>
      <w:tr w:rsidR="008F6E8B" w:rsidRPr="008F6E8B" w:rsidTr="00BC5E85">
        <w:trPr>
          <w:trHeight w:val="17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Documento firmado por los responsables en la entidad que brinda el servicio.</w:t>
            </w:r>
          </w:p>
        </w:tc>
      </w:tr>
      <w:tr w:rsidR="008F6E8B" w:rsidRPr="008F6E8B" w:rsidTr="00BC5E85">
        <w:trPr>
          <w:trHeight w:val="227"/>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7</w:t>
            </w:r>
          </w:p>
        </w:tc>
        <w:tc>
          <w:tcPr>
            <w:tcW w:w="178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 xml:space="preserve">Planos Constructivos Visados </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Planos constructivos de las obras a realizar en formato digital visados (APC).</w:t>
            </w:r>
          </w:p>
        </w:tc>
      </w:tr>
      <w:tr w:rsidR="008F6E8B" w:rsidRPr="008F6E8B" w:rsidTr="00BC5E85">
        <w:trPr>
          <w:trHeight w:val="34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8</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 xml:space="preserve">Presupuesto de obras </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Presupuesto de todas las obras a realizar, utilizando el formato establecido (Formulario P-001-04).</w:t>
            </w:r>
          </w:p>
        </w:tc>
      </w:tr>
      <w:tr w:rsidR="008F6E8B" w:rsidRPr="008F6E8B" w:rsidTr="00BC5E85">
        <w:trPr>
          <w:trHeight w:val="68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 xml:space="preserve">Informe sobre las diferencias surgidas entre la estimación preliminar de costos en la etapa de </w:t>
            </w:r>
            <w:proofErr w:type="spellStart"/>
            <w:r w:rsidRPr="008F6E8B">
              <w:rPr>
                <w:rFonts w:ascii="Calibri" w:hAnsi="Calibri"/>
                <w:szCs w:val="20"/>
                <w:lang w:val="es-CR" w:eastAsia="es-CR"/>
              </w:rPr>
              <w:t>prefactibilidad</w:t>
            </w:r>
            <w:proofErr w:type="spellEnd"/>
            <w:r w:rsidRPr="008F6E8B">
              <w:rPr>
                <w:rFonts w:ascii="Calibri" w:hAnsi="Calibri"/>
                <w:szCs w:val="20"/>
                <w:lang w:val="es-CR" w:eastAsia="es-CR"/>
              </w:rPr>
              <w:t xml:space="preserve"> y la etapa de adjudicación, para todos los rubros contenidos en el presupuesto de obras.</w:t>
            </w:r>
          </w:p>
        </w:tc>
      </w:tr>
      <w:tr w:rsidR="008F6E8B" w:rsidRPr="008F6E8B" w:rsidTr="00BC5E85">
        <w:trPr>
          <w:trHeight w:val="34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Todos los presupuestos deberán estar firmados por el profesional responsable y avalados por el Fiscalizador de Inversión de la Entidad Autorizada.</w:t>
            </w:r>
          </w:p>
        </w:tc>
      </w:tr>
      <w:tr w:rsidR="008F6E8B" w:rsidRPr="008F6E8B" w:rsidTr="00BC5E85">
        <w:trPr>
          <w:trHeight w:val="68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9</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Especificaciones Técnicas</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Presentar documento o folleto donde se indiquen detalladamente las especificaciones  técnicas a utilizar en el proyecto, considerando todo lo estipulado en la Directriz 27, en lo que aplique   en materia urbanística</w:t>
            </w:r>
          </w:p>
        </w:tc>
      </w:tr>
      <w:tr w:rsidR="008F6E8B" w:rsidRPr="008F6E8B" w:rsidTr="00BC5E85">
        <w:trPr>
          <w:trHeight w:val="5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Documento firmado por el profesional responsable de las obras.</w:t>
            </w:r>
          </w:p>
        </w:tc>
      </w:tr>
      <w:tr w:rsidR="008F6E8B" w:rsidRPr="008F6E8B" w:rsidTr="00BC5E85">
        <w:trPr>
          <w:trHeight w:val="51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10</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Cronograma Físico – Financiero</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 las obras constructivas del proyecto, donde se detalle las obras a ejecutar mensualmente y el flujo de caja correspondiente, y se incluyan como mínimo la totalidad de actividades consideradas en el presupuesto del proyecto.</w:t>
            </w:r>
          </w:p>
        </w:tc>
      </w:tr>
      <w:tr w:rsidR="008F6E8B" w:rsidRPr="008F6E8B" w:rsidTr="00BC5E85">
        <w:trPr>
          <w:trHeight w:val="22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Firmado por el Profesional Responsable y avalado por el Fiscal de Inversión de la E.A.</w:t>
            </w:r>
          </w:p>
        </w:tc>
      </w:tr>
      <w:tr w:rsidR="008F6E8B" w:rsidRPr="008F6E8B" w:rsidTr="00E23B8B">
        <w:trPr>
          <w:trHeight w:val="34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11</w:t>
            </w:r>
          </w:p>
        </w:tc>
        <w:tc>
          <w:tcPr>
            <w:tcW w:w="178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Plano de Catastro</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Copia legible y de tamaño original del plano catastrado de la(s) propiedad(es) a intervenir.</w:t>
            </w:r>
          </w:p>
        </w:tc>
      </w:tr>
      <w:tr w:rsidR="008F6E8B" w:rsidRPr="008F6E8B" w:rsidTr="00E23B8B">
        <w:trPr>
          <w:trHeight w:val="34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12</w:t>
            </w:r>
          </w:p>
        </w:tc>
        <w:tc>
          <w:tcPr>
            <w:tcW w:w="1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Avalúo</w:t>
            </w:r>
          </w:p>
        </w:tc>
        <w:tc>
          <w:tcPr>
            <w:tcW w:w="6663" w:type="dxa"/>
            <w:gridSpan w:val="2"/>
            <w:tcBorders>
              <w:top w:val="single" w:sz="4" w:space="0" w:color="auto"/>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 xml:space="preserve">Realizado por un profesional activo, asignado por la Entidad Autorizada, </w:t>
            </w:r>
            <w:r w:rsidRPr="008F6E8B">
              <w:rPr>
                <w:rFonts w:ascii="Calibri" w:hAnsi="Calibri"/>
                <w:szCs w:val="20"/>
                <w:lang w:val="es-CR" w:eastAsia="es-CR"/>
              </w:rPr>
              <w:lastRenderedPageBreak/>
              <w:t>miembro del CFIA.</w:t>
            </w:r>
          </w:p>
        </w:tc>
      </w:tr>
      <w:tr w:rsidR="008F6E8B" w:rsidRPr="008F6E8B" w:rsidTr="00BC5E85">
        <w:trPr>
          <w:trHeight w:val="11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No debe tener más de seis meses de realizado.</w:t>
            </w:r>
          </w:p>
        </w:tc>
      </w:tr>
      <w:tr w:rsidR="008F6E8B" w:rsidRPr="008F6E8B" w:rsidTr="00BC5E85">
        <w:trPr>
          <w:trHeight w:val="28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Debe hacer referencia al número de plano de catastro y número de folio real de la finca.</w:t>
            </w:r>
          </w:p>
        </w:tc>
      </w:tr>
      <w:tr w:rsidR="008F6E8B" w:rsidRPr="008F6E8B" w:rsidTr="00BC5E85">
        <w:trPr>
          <w:trHeight w:val="11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Debe indicar expresamente si el terreno es apto para construir.</w:t>
            </w:r>
          </w:p>
        </w:tc>
      </w:tr>
      <w:tr w:rsidR="008F6E8B" w:rsidRPr="008F6E8B" w:rsidTr="00BC5E85">
        <w:trPr>
          <w:trHeight w:val="17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13</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Estudio de Suelos</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Determinación de la estratigrafía del terreno mediante “Penetración Estándar”.</w:t>
            </w:r>
          </w:p>
        </w:tc>
      </w:tr>
      <w:tr w:rsidR="008F6E8B" w:rsidRPr="008F6E8B" w:rsidTr="00BC5E85">
        <w:trPr>
          <w:trHeight w:val="28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La profundidad a sondear será la recomendada en la última versión del Código de Cimentaciones de Costa Rica.</w:t>
            </w:r>
          </w:p>
        </w:tc>
      </w:tr>
      <w:tr w:rsidR="008F6E8B" w:rsidRPr="008F6E8B" w:rsidTr="00BC5E85">
        <w:trPr>
          <w:trHeight w:val="28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La clasificación de las capas de suelo se debe realizar según el Sistema Unificado de Clasificación de Suelos (SUCS).</w:t>
            </w:r>
          </w:p>
        </w:tc>
      </w:tr>
      <w:tr w:rsidR="008F6E8B" w:rsidRPr="008F6E8B" w:rsidTr="00BC5E85">
        <w:trPr>
          <w:trHeight w:val="28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Para cada una de las capas de suelo cohesivo indicar: porcentaje de humedad, cohesión y capacidad soportante.</w:t>
            </w:r>
          </w:p>
        </w:tc>
      </w:tr>
      <w:tr w:rsidR="008F6E8B" w:rsidRPr="008F6E8B" w:rsidTr="00BC5E85">
        <w:trPr>
          <w:trHeight w:val="454"/>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Para cada una de las capas de suelo no cohesivo indicar: granulometría, diámetro máximo de partícula y capacidad soportante.</w:t>
            </w:r>
          </w:p>
        </w:tc>
      </w:tr>
      <w:tr w:rsidR="008F6E8B" w:rsidRPr="008F6E8B" w:rsidTr="00BC5E85">
        <w:trPr>
          <w:trHeight w:val="39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Deben realizarse como mínimo dos pruebas por cada hectárea urbanizable del proyecto.</w:t>
            </w:r>
          </w:p>
        </w:tc>
      </w:tr>
      <w:tr w:rsidR="008F6E8B" w:rsidRPr="008F6E8B" w:rsidTr="00BC5E85">
        <w:trPr>
          <w:trHeight w:val="5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F36D5D" w:rsidRDefault="008F6E8B" w:rsidP="008F6E8B">
            <w:pPr>
              <w:jc w:val="both"/>
              <w:rPr>
                <w:rFonts w:ascii="Calibri" w:hAnsi="Calibri"/>
                <w:sz w:val="18"/>
                <w:szCs w:val="18"/>
                <w:lang w:val="es-CR" w:eastAsia="es-CR"/>
              </w:rPr>
            </w:pPr>
            <w:r w:rsidRPr="00F36D5D">
              <w:rPr>
                <w:rFonts w:ascii="Calibri" w:hAnsi="Calibri"/>
                <w:sz w:val="18"/>
                <w:szCs w:val="18"/>
                <w:lang w:val="es-CR" w:eastAsia="es-CR"/>
              </w:rPr>
              <w:t>Si hay presencia de arcillas expansivas, indicar el potencial de expansión de éstas.</w:t>
            </w:r>
          </w:p>
        </w:tc>
      </w:tr>
      <w:tr w:rsidR="008F6E8B" w:rsidRPr="008F6E8B" w:rsidTr="00BC5E85">
        <w:trPr>
          <w:trHeight w:val="34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 xml:space="preserve">Realizar estudios de licuefacción si existen capas de suelo no </w:t>
            </w:r>
            <w:proofErr w:type="gramStart"/>
            <w:r w:rsidRPr="008F6E8B">
              <w:rPr>
                <w:rFonts w:ascii="Calibri" w:hAnsi="Calibri"/>
                <w:szCs w:val="20"/>
                <w:lang w:val="es-CR" w:eastAsia="es-CR"/>
              </w:rPr>
              <w:t>cohesivos</w:t>
            </w:r>
            <w:proofErr w:type="gramEnd"/>
            <w:r w:rsidRPr="008F6E8B">
              <w:rPr>
                <w:rFonts w:ascii="Calibri" w:hAnsi="Calibri"/>
                <w:szCs w:val="20"/>
                <w:lang w:val="es-CR" w:eastAsia="es-CR"/>
              </w:rPr>
              <w:t xml:space="preserve"> que pudieran licuarse.</w:t>
            </w:r>
          </w:p>
        </w:tc>
      </w:tr>
      <w:tr w:rsidR="008F6E8B" w:rsidRPr="008F6E8B" w:rsidTr="00BC5E85">
        <w:trPr>
          <w:trHeight w:val="34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Indicar la profundidad del nivel freático, en caso de que este sea localizado en los sondeos realizados.</w:t>
            </w:r>
          </w:p>
        </w:tc>
      </w:tr>
      <w:tr w:rsidR="008F6E8B" w:rsidRPr="008F6E8B" w:rsidTr="00BC5E85">
        <w:trPr>
          <w:trHeight w:val="34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Se debe incluir la recomendación del sistema de cimentación adecuado, dependiendo de la obra que se ejecute.</w:t>
            </w:r>
          </w:p>
        </w:tc>
      </w:tr>
      <w:tr w:rsidR="008F6E8B" w:rsidRPr="008F6E8B" w:rsidTr="00BC5E85">
        <w:trPr>
          <w:trHeight w:val="624"/>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Deben realizarse como mínimo cuatro pruebas de infiltración por la primera hectárea y dos pruebas adicionales por cada hectárea urbanizable del proyecto adicional cuando aplique.</w:t>
            </w:r>
          </w:p>
        </w:tc>
      </w:tr>
      <w:tr w:rsidR="008F6E8B" w:rsidRPr="008F6E8B" w:rsidTr="00BC5E85">
        <w:trPr>
          <w:trHeight w:val="34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Las pruebas de infiltración, se deben realizar, a la profundidad que se va a colocar la tubería y drenajes, para la infiltración de las aguas residuales.</w:t>
            </w:r>
          </w:p>
        </w:tc>
      </w:tr>
      <w:tr w:rsidR="008F6E8B" w:rsidRPr="008F6E8B" w:rsidTr="00BC5E85">
        <w:trPr>
          <w:trHeight w:val="34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Los puntos muestreados se deberán indicar en un diseño de sitio del proyecto, el cual deberá ser adjuntado al informe del estudio de suelos efectuado.</w:t>
            </w:r>
          </w:p>
        </w:tc>
      </w:tr>
      <w:tr w:rsidR="008F6E8B" w:rsidRPr="008F6E8B" w:rsidTr="00BC5E85">
        <w:trPr>
          <w:trHeight w:val="28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Se deberá cumplir con lo dispuesto en la última versión del Código de Instalaciones Hidráulicas y Sanitarias en Edificaciones.</w:t>
            </w:r>
          </w:p>
        </w:tc>
      </w:tr>
      <w:tr w:rsidR="008F6E8B" w:rsidRPr="008F6E8B" w:rsidTr="00BC5E85">
        <w:trPr>
          <w:trHeight w:val="34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Estudio de estabilidad de taludes en el caso de terrenos con pendientes superiores al 15%.</w:t>
            </w:r>
          </w:p>
        </w:tc>
      </w:tr>
      <w:tr w:rsidR="008F6E8B" w:rsidRPr="008F6E8B" w:rsidTr="00BC5E85">
        <w:trPr>
          <w:trHeight w:val="56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Indicar, si es posible garantizar la estabilidad de los taludes (con o sin obras de contención) y determinar el ángulo máximo con que se constituirán éstos; además, se deberá indicar de qué manera deberán ser construidos.</w:t>
            </w:r>
          </w:p>
        </w:tc>
      </w:tr>
      <w:tr w:rsidR="008F6E8B" w:rsidRPr="008F6E8B" w:rsidTr="00F36D5D">
        <w:trPr>
          <w:trHeight w:val="34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La empresa consultora, deberá indicar si existe o no, la necesidad de construir elementos de contención y en qué áreas.</w:t>
            </w:r>
          </w:p>
        </w:tc>
      </w:tr>
      <w:tr w:rsidR="008F6E8B" w:rsidRPr="008F6E8B" w:rsidTr="00F36D5D">
        <w:trPr>
          <w:trHeight w:val="794"/>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14</w:t>
            </w:r>
          </w:p>
        </w:tc>
        <w:tc>
          <w:tcPr>
            <w:tcW w:w="1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Análisis de Riesgo</w:t>
            </w:r>
          </w:p>
        </w:tc>
        <w:tc>
          <w:tcPr>
            <w:tcW w:w="6663" w:type="dxa"/>
            <w:gridSpan w:val="2"/>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 xml:space="preserve">El profesional responsable del Ente Autorizado, deberá presentar un informe en donde conste que el terreno en que se desarrollará el proyecto no presenta problemas por vulnerabilidad  de inundación, deslizamiento o </w:t>
            </w:r>
            <w:proofErr w:type="spellStart"/>
            <w:r w:rsidRPr="008F6E8B">
              <w:rPr>
                <w:rFonts w:ascii="Calibri" w:hAnsi="Calibri"/>
                <w:szCs w:val="20"/>
                <w:lang w:val="es-CR" w:eastAsia="es-CR"/>
              </w:rPr>
              <w:t>fallamiento</w:t>
            </w:r>
            <w:proofErr w:type="spellEnd"/>
            <w:r w:rsidRPr="008F6E8B">
              <w:rPr>
                <w:rFonts w:ascii="Calibri" w:hAnsi="Calibri"/>
                <w:szCs w:val="20"/>
                <w:lang w:val="es-CR" w:eastAsia="es-CR"/>
              </w:rPr>
              <w:t xml:space="preserve"> tectónico.</w:t>
            </w:r>
          </w:p>
        </w:tc>
      </w:tr>
      <w:tr w:rsidR="008F6E8B" w:rsidRPr="008F6E8B" w:rsidTr="00F36D5D">
        <w:trPr>
          <w:trHeight w:val="11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Indicar las obras de mitigación necesarias para poder desarrollar el proyecto.</w:t>
            </w:r>
          </w:p>
        </w:tc>
      </w:tr>
      <w:tr w:rsidR="008F6E8B" w:rsidRPr="008F6E8B" w:rsidTr="00F36D5D">
        <w:trPr>
          <w:trHeight w:val="73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Adjuntar documentación de respaldo: Comisión Nacional de Emergencias, documentos emitidos por la Municipalidad, en caso de que se cuente con ellos, sino debe aportar los respaldos sobre los cuales se basó el profesional para realizar su análisis. Los documentos de otras instituciones deberán estar firmados por los encargados respectivos.</w:t>
            </w:r>
          </w:p>
        </w:tc>
      </w:tr>
      <w:tr w:rsidR="008F6E8B" w:rsidRPr="008F6E8B" w:rsidTr="00F36D5D">
        <w:trPr>
          <w:trHeight w:val="11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Documento firmado por el profesional responsable de las obras.</w:t>
            </w:r>
          </w:p>
        </w:tc>
      </w:tr>
      <w:tr w:rsidR="008F6E8B" w:rsidRPr="008F6E8B" w:rsidTr="00F36D5D">
        <w:trPr>
          <w:trHeight w:val="567"/>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lastRenderedPageBreak/>
              <w:t>15</w:t>
            </w:r>
          </w:p>
        </w:tc>
        <w:tc>
          <w:tcPr>
            <w:tcW w:w="1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Dictamen Técnico de la Entidad Autorizada</w:t>
            </w:r>
          </w:p>
        </w:tc>
        <w:tc>
          <w:tcPr>
            <w:tcW w:w="6663" w:type="dxa"/>
            <w:gridSpan w:val="2"/>
            <w:tcBorders>
              <w:top w:val="single" w:sz="4" w:space="0" w:color="auto"/>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Nombre y ubicación del proyecto: Se deberá indicar la ubicación por señas del proyecto y consignar la localización cartográfica, diseño de sitio y archivo de la localización en formato KML.</w:t>
            </w:r>
          </w:p>
        </w:tc>
      </w:tr>
      <w:tr w:rsidR="008F6E8B" w:rsidRPr="008F6E8B" w:rsidTr="00F36D5D">
        <w:trPr>
          <w:trHeight w:val="113"/>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Número de soluciones.</w:t>
            </w:r>
          </w:p>
        </w:tc>
      </w:tr>
      <w:tr w:rsidR="008F6E8B" w:rsidRPr="008F6E8B" w:rsidTr="00F36D5D">
        <w:trPr>
          <w:trHeight w:val="283"/>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Nombre del Desarrollador y de los profesionales involucrados en el proceso constructivo.</w:t>
            </w:r>
          </w:p>
        </w:tc>
      </w:tr>
      <w:tr w:rsidR="008F6E8B" w:rsidRPr="008F6E8B" w:rsidTr="00F36D5D">
        <w:trPr>
          <w:trHeight w:val="34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Antecedentes: Se refiere a todos aquellos aspectos que se consideren relevantes en el trámite del proyecto, ubicándolos cronológicamente.</w:t>
            </w:r>
          </w:p>
        </w:tc>
      </w:tr>
      <w:tr w:rsidR="008F6E8B" w:rsidRPr="008F6E8B" w:rsidTr="00F36D5D">
        <w:trPr>
          <w:trHeight w:val="51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Descripción detallada de las características del proyecto, desde el punto de vista del entorno, cercanía a centros urbanos, servicios públicos, topografía, estado actual del proyecto.</w:t>
            </w:r>
          </w:p>
        </w:tc>
      </w:tr>
      <w:tr w:rsidR="008F6E8B" w:rsidRPr="008F6E8B" w:rsidTr="00F36D5D">
        <w:trPr>
          <w:trHeight w:val="794"/>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Referirse a las características generales de los lotes, como geometría, dimensiones típicas, afectación de riesgos, afectación de servidumbres, servicios básicos existentes, planos de catastro con el sello de visado municipal y uso de suelo emitido por la Municipalidad respectiva.</w:t>
            </w:r>
          </w:p>
        </w:tc>
      </w:tr>
      <w:tr w:rsidR="008F6E8B" w:rsidRPr="008F6E8B" w:rsidTr="00F36D5D">
        <w:trPr>
          <w:trHeight w:val="397"/>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Debe referirse a las áreas públicas del proyecto, cuadro de utilización de áreas de la urbanización, su disposición, estado de conservación y adjuntar fotografías.</w:t>
            </w:r>
          </w:p>
        </w:tc>
      </w:tr>
      <w:tr w:rsidR="008F6E8B" w:rsidRPr="008F6E8B" w:rsidTr="00F36D5D">
        <w:trPr>
          <w:trHeight w:val="68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Información de la finca en verde: número de plano de catastro y número de folio real, valor unitario del lote urbanizado, valor total del lote urbanizado, área valorada, valor zonal unitario utilizado, valor unitario recomendado y valor total del lote.</w:t>
            </w:r>
          </w:p>
        </w:tc>
      </w:tr>
      <w:tr w:rsidR="008F6E8B" w:rsidRPr="008F6E8B" w:rsidTr="00F36D5D">
        <w:trPr>
          <w:trHeight w:val="113"/>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Cuadro de lotes: número de lote, área de lote (que coincida con el cuadro de áreas de los planos constructivos), tipo de vivienda (dos dormitorios, tres dormitorios, con adecuaciones para adulto mayor solo o discapacidad), área constructiva, costo por metro cuadrado de construcción, costos totales de construcción de la vivienda, costo total de solución habitacional y monto total del financiamiento.</w:t>
            </w:r>
          </w:p>
        </w:tc>
      </w:tr>
      <w:tr w:rsidR="008F6E8B" w:rsidRPr="008F6E8B" w:rsidTr="00F36D5D">
        <w:trPr>
          <w:trHeight w:val="567"/>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Deberá el Fiscal garantizar que la revisión de los planos constructivos y de las especificaciones técnicas, se realizó a la luz de lo dispuesto en la Directriz No.27 o sus reformas, disposiciones Municipales y demás Reglamentación vinculante.</w:t>
            </w:r>
          </w:p>
        </w:tc>
      </w:tr>
      <w:tr w:rsidR="008F6E8B" w:rsidRPr="008F6E8B" w:rsidTr="00F36D5D">
        <w:trPr>
          <w:trHeight w:val="57"/>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 xml:space="preserve">Firma del fiscal (es) de Inversión de la Entidad Autorizada. </w:t>
            </w:r>
          </w:p>
        </w:tc>
      </w:tr>
      <w:tr w:rsidR="008F6E8B" w:rsidRPr="008F6E8B" w:rsidTr="00F36D5D">
        <w:trPr>
          <w:trHeight w:val="624"/>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16</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Información del Constructor/Desarrollador</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Identificación del constructor designado para el desarrollo de las obras; con la información de nombre, dirección, número telefónico, facsímil y correo electrónico.</w:t>
            </w:r>
          </w:p>
        </w:tc>
      </w:tr>
      <w:tr w:rsidR="008F6E8B" w:rsidRPr="008F6E8B" w:rsidTr="00BC5E85">
        <w:trPr>
          <w:trHeight w:val="34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 xml:space="preserve">Presentar certificación de personería jurídica, con nombre y calidades del Representante Legal. </w:t>
            </w:r>
          </w:p>
        </w:tc>
      </w:tr>
      <w:tr w:rsidR="008F6E8B" w:rsidRPr="008F6E8B" w:rsidTr="00BC5E85">
        <w:trPr>
          <w:trHeight w:val="34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Se debe indicar historial de obras ejecutadas últimos dos años, incluyendo descripción y ubicación exacta.</w:t>
            </w:r>
          </w:p>
        </w:tc>
      </w:tr>
      <w:tr w:rsidR="008F6E8B" w:rsidRPr="008F6E8B" w:rsidTr="00BC5E85">
        <w:trPr>
          <w:trHeight w:val="5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Adjuntar certificación vigente del CFIA de la empresa.</w:t>
            </w:r>
          </w:p>
        </w:tc>
      </w:tr>
      <w:tr w:rsidR="008F6E8B" w:rsidRPr="008F6E8B" w:rsidTr="00BC5E85">
        <w:trPr>
          <w:trHeight w:val="28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Adjuntar certificación vigente del CFIA de todos los profesionales involucrados en la obra.</w:t>
            </w:r>
          </w:p>
        </w:tc>
      </w:tr>
      <w:tr w:rsidR="008F6E8B" w:rsidRPr="008F6E8B" w:rsidTr="00BC5E85">
        <w:trPr>
          <w:trHeight w:val="5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Política conozca a su cliente de la revisión efectuada por la entidad autorizada.</w:t>
            </w:r>
          </w:p>
        </w:tc>
      </w:tr>
      <w:tr w:rsidR="008F6E8B" w:rsidRPr="008F6E8B" w:rsidTr="00BC5E85">
        <w:trPr>
          <w:trHeight w:val="56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Verificación del otorgamiento de BFV a los propietarios, desarrolladores o constructores. En caso de haber sido beneficiario, realizar el estudio sobre el crecimiento patrimonial y remitir la justificación.</w:t>
            </w:r>
          </w:p>
        </w:tc>
      </w:tr>
      <w:tr w:rsidR="008F6E8B" w:rsidRPr="008F6E8B" w:rsidTr="00BC5E85">
        <w:trPr>
          <w:trHeight w:val="2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Currículum profesional de todos los profesionales involucrados en la obra.</w:t>
            </w:r>
          </w:p>
        </w:tc>
      </w:tr>
      <w:tr w:rsidR="008F6E8B" w:rsidRPr="008F6E8B" w:rsidTr="00E23B8B">
        <w:trPr>
          <w:trHeight w:val="34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Se aplicará la Política conozca a su cliente de acuerdo a la metodología de cada Entidad Autorizada.</w:t>
            </w:r>
          </w:p>
        </w:tc>
      </w:tr>
      <w:tr w:rsidR="008F6E8B" w:rsidRPr="008F6E8B" w:rsidTr="00E23B8B">
        <w:trPr>
          <w:trHeight w:val="624"/>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17</w:t>
            </w:r>
          </w:p>
        </w:tc>
        <w:tc>
          <w:tcPr>
            <w:tcW w:w="1783" w:type="dxa"/>
            <w:tcBorders>
              <w:top w:val="single" w:sz="4" w:space="0" w:color="auto"/>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 xml:space="preserve">Reporte de actividades cubiertas con el </w:t>
            </w:r>
            <w:r w:rsidRPr="008F6E8B">
              <w:rPr>
                <w:rFonts w:ascii="Calibri" w:hAnsi="Calibri"/>
                <w:b/>
                <w:bCs/>
                <w:szCs w:val="20"/>
                <w:lang w:val="es-CR" w:eastAsia="es-CR"/>
              </w:rPr>
              <w:lastRenderedPageBreak/>
              <w:t>pago por concepto de administración</w:t>
            </w:r>
          </w:p>
        </w:tc>
        <w:tc>
          <w:tcPr>
            <w:tcW w:w="6663" w:type="dxa"/>
            <w:gridSpan w:val="2"/>
            <w:tcBorders>
              <w:top w:val="single" w:sz="4" w:space="0" w:color="auto"/>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lastRenderedPageBreak/>
              <w:t>Informe relacionado con las actividades ejecutadas por la entidad autorizada, que serán cubiertas con el pago  de hasta el 2%, por concepto de costos de administración, según disposición GG-ME-1052-2011 y DF-OF-1651-2011.</w:t>
            </w:r>
          </w:p>
        </w:tc>
      </w:tr>
      <w:tr w:rsidR="008F6E8B" w:rsidRPr="008F6E8B" w:rsidTr="00BC5E85">
        <w:trPr>
          <w:trHeight w:val="113"/>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lastRenderedPageBreak/>
              <w:t>18</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Estudio legal de la Entidad Autorizada</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Copia del estudio registral de la finca postulada.</w:t>
            </w:r>
          </w:p>
        </w:tc>
      </w:tr>
      <w:tr w:rsidR="008F6E8B" w:rsidRPr="008F6E8B" w:rsidTr="00BC5E85">
        <w:trPr>
          <w:trHeight w:val="34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Se debe referir a los puntos relevantes del estudio de registro de la propiedad presentada</w:t>
            </w:r>
          </w:p>
        </w:tc>
      </w:tr>
      <w:tr w:rsidR="008F6E8B" w:rsidRPr="008F6E8B" w:rsidTr="00BC5E85">
        <w:trPr>
          <w:trHeight w:val="1531"/>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szCs w:val="20"/>
                <w:lang w:val="es-CR" w:eastAsia="es-CR"/>
              </w:rPr>
            </w:pPr>
            <w:r w:rsidRPr="008F6E8B">
              <w:rPr>
                <w:rFonts w:ascii="Calibri" w:hAnsi="Calibri"/>
                <w:szCs w:val="20"/>
                <w:lang w:val="es-CR" w:eastAsia="es-CR"/>
              </w:rPr>
              <w:t>Adjuntar copia de:</w:t>
            </w:r>
            <w:r w:rsidRPr="008F6E8B">
              <w:rPr>
                <w:rFonts w:ascii="Calibri" w:hAnsi="Calibri"/>
                <w:szCs w:val="20"/>
                <w:lang w:val="es-CR" w:eastAsia="es-CR"/>
              </w:rPr>
              <w:br/>
              <w:t>1. escrituras de adquisición de la finca por parte del propietario actual</w:t>
            </w:r>
            <w:r w:rsidRPr="008F6E8B">
              <w:rPr>
                <w:rFonts w:ascii="Calibri" w:hAnsi="Calibri"/>
                <w:szCs w:val="20"/>
                <w:lang w:val="es-CR" w:eastAsia="es-CR"/>
              </w:rPr>
              <w:br/>
              <w:t xml:space="preserve">2. Escrituras de </w:t>
            </w:r>
            <w:proofErr w:type="spellStart"/>
            <w:r w:rsidRPr="008F6E8B">
              <w:rPr>
                <w:rFonts w:ascii="Calibri" w:hAnsi="Calibri"/>
                <w:szCs w:val="20"/>
                <w:lang w:val="es-CR" w:eastAsia="es-CR"/>
              </w:rPr>
              <w:t>adquisión</w:t>
            </w:r>
            <w:proofErr w:type="spellEnd"/>
            <w:r w:rsidRPr="008F6E8B">
              <w:rPr>
                <w:rFonts w:ascii="Calibri" w:hAnsi="Calibri"/>
                <w:szCs w:val="20"/>
                <w:lang w:val="es-CR" w:eastAsia="es-CR"/>
              </w:rPr>
              <w:t xml:space="preserve"> de la finca por parte del propietario anterior.</w:t>
            </w:r>
            <w:r w:rsidRPr="008F6E8B">
              <w:rPr>
                <w:rFonts w:ascii="Calibri" w:hAnsi="Calibri"/>
                <w:szCs w:val="20"/>
                <w:lang w:val="es-CR" w:eastAsia="es-CR"/>
              </w:rPr>
              <w:br/>
              <w:t>3. Histórico de movimientos de la finca, donde se reflejen los últimos dos cambios de propietarios de la  finca.</w:t>
            </w:r>
            <w:r w:rsidRPr="008F6E8B">
              <w:rPr>
                <w:rFonts w:ascii="Calibri" w:hAnsi="Calibri"/>
                <w:szCs w:val="20"/>
                <w:lang w:val="es-CR" w:eastAsia="es-CR"/>
              </w:rPr>
              <w:br/>
              <w:t>4. Escrituras de los gravámenes o anotaciones que pesen sobre la finca a  desarrollar.</w:t>
            </w:r>
          </w:p>
        </w:tc>
      </w:tr>
      <w:tr w:rsidR="008F6E8B" w:rsidRPr="008F6E8B" w:rsidTr="00BC5E85">
        <w:trPr>
          <w:trHeight w:val="794"/>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Se debe hacer referencia a cada gravamen y anotación que tenga la propiedad, emitiendo un criterio si dichos gravámenes afectan o no el proceso de tramitación del proyecto y la consecuente formalización del otorgamiento de un Bono de Vivienda.</w:t>
            </w:r>
          </w:p>
        </w:tc>
      </w:tr>
      <w:tr w:rsidR="008F6E8B" w:rsidRPr="008F6E8B" w:rsidTr="00BC5E85">
        <w:trPr>
          <w:trHeight w:val="11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Posee las firmas respectivas.</w:t>
            </w:r>
          </w:p>
        </w:tc>
      </w:tr>
      <w:tr w:rsidR="008F6E8B" w:rsidRPr="008F6E8B" w:rsidTr="00BC5E85">
        <w:trPr>
          <w:trHeight w:val="102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szCs w:val="20"/>
                <w:lang w:val="es-CR" w:eastAsia="es-CR"/>
              </w:rPr>
            </w:pPr>
            <w:r w:rsidRPr="008F6E8B">
              <w:rPr>
                <w:rFonts w:ascii="Calibri" w:hAnsi="Calibri"/>
                <w:szCs w:val="20"/>
                <w:lang w:val="es-CR" w:eastAsia="es-CR"/>
              </w:rPr>
              <w:t>19</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Beneficiarios del Proyecto</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Listado inicial de familias a ser beneficiadas con el proyecto conteniendo la siguiente información: número de lote, tipo de solución, nombre del beneficiario, número de cédula de identidad o residencia, Ingreso familiar bruto, Cantidad de miembros en el grupo familiar, cantidad miembros menores de edad, indicar si hay personas con discapacidad o adultos mayores solos.</w:t>
            </w:r>
          </w:p>
        </w:tc>
      </w:tr>
      <w:tr w:rsidR="008F6E8B" w:rsidRPr="008F6E8B" w:rsidTr="00BC5E85">
        <w:trPr>
          <w:trHeight w:val="102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Certificación emitida por la Entidad Autorizada, sobre el cumplimiento del artículo 23 del “Reglamento  sobre  opciones de  financiamiento en  el  corto y en el largo  plazo  para  proyectos de vivienda, con recursos del Fondo de Subsidios para la Vivienda del Artículo 59 de la Ley del Sistema Financiero Nacional para la Vivienda (erradicación de tugurios y casos de emergencia)”, en el formato aprobado por el BANHVI.</w:t>
            </w:r>
          </w:p>
        </w:tc>
      </w:tr>
      <w:tr w:rsidR="008F6E8B" w:rsidRPr="008F6E8B" w:rsidTr="00BC5E85">
        <w:trPr>
          <w:trHeight w:val="624"/>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En caso de existir Asociación deberá aportarse lo siguiente: Nombre de la Asociación. Nombre y calidades del Representante Legal. Domicilio Legal, con indicación de: dirección, teléfonos, facsímil y correo electrónico (de existir).</w:t>
            </w:r>
          </w:p>
        </w:tc>
      </w:tr>
    </w:tbl>
    <w:p w:rsidR="002460F0" w:rsidRDefault="002460F0" w:rsidP="008E0BCA">
      <w:pPr>
        <w:jc w:val="both"/>
        <w:rPr>
          <w:rFonts w:ascii="Arial" w:hAnsi="Arial" w:cs="Arial"/>
          <w:sz w:val="16"/>
          <w:szCs w:val="16"/>
        </w:rPr>
      </w:pPr>
    </w:p>
    <w:sectPr w:rsidR="002460F0" w:rsidSect="00C52C97">
      <w:headerReference w:type="default" r:id="rId9"/>
      <w:pgSz w:w="12240" w:h="15840"/>
      <w:pgMar w:top="1417" w:right="1608"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C83" w:rsidRDefault="00B43C83" w:rsidP="000453DA">
      <w:r>
        <w:separator/>
      </w:r>
    </w:p>
  </w:endnote>
  <w:endnote w:type="continuationSeparator" w:id="0">
    <w:p w:rsidR="00B43C83" w:rsidRDefault="00B43C83" w:rsidP="0004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C83" w:rsidRDefault="00B43C83" w:rsidP="000453DA">
      <w:r>
        <w:separator/>
      </w:r>
    </w:p>
  </w:footnote>
  <w:footnote w:type="continuationSeparator" w:id="0">
    <w:p w:rsidR="00B43C83" w:rsidRDefault="00B43C83" w:rsidP="00045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16"/>
        <w:szCs w:val="16"/>
      </w:rPr>
      <w:id w:val="2025508250"/>
      <w:docPartObj>
        <w:docPartGallery w:val="Page Numbers (Top of Page)"/>
        <w:docPartUnique/>
      </w:docPartObj>
    </w:sdtPr>
    <w:sdtEndPr/>
    <w:sdtContent>
      <w:p w:rsidR="008E0BCA" w:rsidRDefault="008E0BCA" w:rsidP="008E0BCA">
        <w:pPr>
          <w:pStyle w:val="Encabezado"/>
          <w:jc w:val="right"/>
        </w:pPr>
      </w:p>
      <w:p w:rsidR="00C52C97" w:rsidRPr="00C52C97" w:rsidRDefault="00B43C83" w:rsidP="00C52C97">
        <w:pPr>
          <w:pStyle w:val="Encabezado"/>
          <w:jc w:val="right"/>
          <w:rPr>
            <w:b/>
            <w:sz w:val="16"/>
            <w:szCs w:val="16"/>
          </w:rPr>
        </w:pPr>
      </w:p>
    </w:sdtContent>
  </w:sdt>
  <w:p w:rsidR="00035412" w:rsidRDefault="000354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96326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18323C"/>
    <w:multiLevelType w:val="hybridMultilevel"/>
    <w:tmpl w:val="D9A4FE60"/>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A84A5B"/>
    <w:multiLevelType w:val="hybridMultilevel"/>
    <w:tmpl w:val="904C2F36"/>
    <w:lvl w:ilvl="0" w:tplc="92E4C7C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4D8733C"/>
    <w:multiLevelType w:val="hybridMultilevel"/>
    <w:tmpl w:val="F8661A42"/>
    <w:lvl w:ilvl="0" w:tplc="F25A14FA">
      <w:start w:val="8"/>
      <w:numFmt w:val="bullet"/>
      <w:lvlText w:val=""/>
      <w:lvlJc w:val="left"/>
      <w:pPr>
        <w:ind w:left="720" w:hanging="360"/>
      </w:pPr>
      <w:rPr>
        <w:rFonts w:ascii="Wingdings" w:eastAsia="Times New Roman" w:hAnsi="Wingding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FDA643A"/>
    <w:multiLevelType w:val="hybridMultilevel"/>
    <w:tmpl w:val="D9E49582"/>
    <w:lvl w:ilvl="0" w:tplc="080A0011">
      <w:start w:val="1"/>
      <w:numFmt w:val="decimal"/>
      <w:lvlText w:val="%1)"/>
      <w:lvlJc w:val="left"/>
      <w:pPr>
        <w:tabs>
          <w:tab w:val="num" w:pos="360"/>
        </w:tabs>
        <w:ind w:left="360" w:hanging="360"/>
      </w:pPr>
    </w:lvl>
    <w:lvl w:ilvl="1" w:tplc="0C0A0001">
      <w:start w:val="1"/>
      <w:numFmt w:val="bullet"/>
      <w:lvlText w:val=""/>
      <w:lvlJc w:val="left"/>
      <w:pPr>
        <w:tabs>
          <w:tab w:val="num" w:pos="1080"/>
        </w:tabs>
        <w:ind w:left="1080" w:hanging="360"/>
      </w:pPr>
      <w:rPr>
        <w:rFonts w:ascii="Symbol" w:hAnsi="Symbol"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5">
    <w:nsid w:val="1DE87DF3"/>
    <w:multiLevelType w:val="hybridMultilevel"/>
    <w:tmpl w:val="014C3272"/>
    <w:lvl w:ilvl="0" w:tplc="0C0A0011">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EDC65AB"/>
    <w:multiLevelType w:val="multilevel"/>
    <w:tmpl w:val="AAF61EA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4461C6F"/>
    <w:multiLevelType w:val="hybridMultilevel"/>
    <w:tmpl w:val="1CE4DDBA"/>
    <w:lvl w:ilvl="0" w:tplc="293899DE">
      <w:start w:val="1"/>
      <w:numFmt w:val="decimal"/>
      <w:lvlText w:val="%1."/>
      <w:lvlJc w:val="left"/>
      <w:pPr>
        <w:tabs>
          <w:tab w:val="num" w:pos="757"/>
        </w:tabs>
        <w:ind w:left="757" w:hanging="397"/>
      </w:pPr>
      <w:rPr>
        <w:rFonts w:ascii="Arial" w:hAnsi="Aria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699514E"/>
    <w:multiLevelType w:val="hybridMultilevel"/>
    <w:tmpl w:val="A3B00BEC"/>
    <w:lvl w:ilvl="0" w:tplc="4B66F9C4">
      <w:start w:val="1"/>
      <w:numFmt w:val="decimal"/>
      <w:lvlText w:val="%1."/>
      <w:lvlJc w:val="left"/>
      <w:pPr>
        <w:tabs>
          <w:tab w:val="num" w:pos="397"/>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B4A3736"/>
    <w:multiLevelType w:val="hybridMultilevel"/>
    <w:tmpl w:val="A5AE8DD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43D929E3"/>
    <w:multiLevelType w:val="hybridMultilevel"/>
    <w:tmpl w:val="5636ACC4"/>
    <w:lvl w:ilvl="0" w:tplc="37A634FC">
      <w:start w:val="3"/>
      <w:numFmt w:val="bullet"/>
      <w:lvlText w:val="-"/>
      <w:lvlJc w:val="left"/>
      <w:pPr>
        <w:tabs>
          <w:tab w:val="num" w:pos="284"/>
        </w:tabs>
        <w:ind w:left="284" w:hanging="284"/>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45366132"/>
    <w:multiLevelType w:val="hybridMultilevel"/>
    <w:tmpl w:val="25D2429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45B45FB9"/>
    <w:multiLevelType w:val="hybridMultilevel"/>
    <w:tmpl w:val="2318CA1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46C36373"/>
    <w:multiLevelType w:val="hybridMultilevel"/>
    <w:tmpl w:val="F95CE5FE"/>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B511C85"/>
    <w:multiLevelType w:val="hybridMultilevel"/>
    <w:tmpl w:val="C43CAA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B8027F0"/>
    <w:multiLevelType w:val="hybridMultilevel"/>
    <w:tmpl w:val="A948DB86"/>
    <w:lvl w:ilvl="0" w:tplc="4970C05A">
      <w:start w:val="1"/>
      <w:numFmt w:val="upperRoman"/>
      <w:lvlText w:val="%1."/>
      <w:lvlJc w:val="left"/>
      <w:pPr>
        <w:ind w:left="720" w:hanging="720"/>
      </w:pPr>
      <w:rPr>
        <w:rFonts w:hint="default"/>
      </w:rPr>
    </w:lvl>
    <w:lvl w:ilvl="1" w:tplc="140A0011">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4C3E1A7C"/>
    <w:multiLevelType w:val="multilevel"/>
    <w:tmpl w:val="140A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7">
    <w:nsid w:val="56D4510F"/>
    <w:multiLevelType w:val="hybridMultilevel"/>
    <w:tmpl w:val="F0C200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E0221E"/>
    <w:multiLevelType w:val="hybridMultilevel"/>
    <w:tmpl w:val="13109FF2"/>
    <w:lvl w:ilvl="0" w:tplc="129A1A6C">
      <w:start w:val="1"/>
      <w:numFmt w:val="lowerLetter"/>
      <w:lvlText w:val="%1."/>
      <w:lvlJc w:val="left"/>
      <w:pPr>
        <w:ind w:left="720" w:hanging="360"/>
      </w:pPr>
      <w:rPr>
        <w:rFonts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60F26A04"/>
    <w:multiLevelType w:val="hybridMultilevel"/>
    <w:tmpl w:val="A75AB35A"/>
    <w:lvl w:ilvl="0" w:tplc="140A0001">
      <w:start w:val="1"/>
      <w:numFmt w:val="bullet"/>
      <w:lvlText w:val=""/>
      <w:lvlJc w:val="left"/>
      <w:pPr>
        <w:ind w:left="862" w:hanging="360"/>
      </w:pPr>
      <w:rPr>
        <w:rFonts w:ascii="Symbol" w:hAnsi="Symbol" w:hint="default"/>
      </w:rPr>
    </w:lvl>
    <w:lvl w:ilvl="1" w:tplc="140A0003">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0">
    <w:nsid w:val="66E52872"/>
    <w:multiLevelType w:val="hybridMultilevel"/>
    <w:tmpl w:val="36CA627C"/>
    <w:lvl w:ilvl="0" w:tplc="4D2CE92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nsid w:val="71D97067"/>
    <w:multiLevelType w:val="hybridMultilevel"/>
    <w:tmpl w:val="F490EDF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74E0179C"/>
    <w:multiLevelType w:val="hybridMultilevel"/>
    <w:tmpl w:val="006EF0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nsid w:val="7600342F"/>
    <w:multiLevelType w:val="hybridMultilevel"/>
    <w:tmpl w:val="577EFE4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nsid w:val="79D959F1"/>
    <w:multiLevelType w:val="hybridMultilevel"/>
    <w:tmpl w:val="7DBE4A08"/>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CE35CD3"/>
    <w:multiLevelType w:val="hybridMultilevel"/>
    <w:tmpl w:val="CECE3B0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nsid w:val="7D7E1DA6"/>
    <w:multiLevelType w:val="hybridMultilevel"/>
    <w:tmpl w:val="E71A7488"/>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13"/>
  </w:num>
  <w:num w:numId="5">
    <w:abstractNumId w:val="1"/>
  </w:num>
  <w:num w:numId="6">
    <w:abstractNumId w:val="17"/>
  </w:num>
  <w:num w:numId="7">
    <w:abstractNumId w:val="24"/>
  </w:num>
  <w:num w:numId="8">
    <w:abstractNumId w:val="10"/>
  </w:num>
  <w:num w:numId="9">
    <w:abstractNumId w:val="7"/>
  </w:num>
  <w:num w:numId="10">
    <w:abstractNumId w:val="4"/>
  </w:num>
  <w:num w:numId="11">
    <w:abstractNumId w:val="5"/>
  </w:num>
  <w:num w:numId="12">
    <w:abstractNumId w:val="25"/>
  </w:num>
  <w:num w:numId="13">
    <w:abstractNumId w:val="21"/>
  </w:num>
  <w:num w:numId="14">
    <w:abstractNumId w:val="20"/>
  </w:num>
  <w:num w:numId="15">
    <w:abstractNumId w:val="11"/>
  </w:num>
  <w:num w:numId="16">
    <w:abstractNumId w:val="18"/>
  </w:num>
  <w:num w:numId="17">
    <w:abstractNumId w:val="23"/>
  </w:num>
  <w:num w:numId="18">
    <w:abstractNumId w:val="15"/>
  </w:num>
  <w:num w:numId="19">
    <w:abstractNumId w:val="19"/>
  </w:num>
  <w:num w:numId="20">
    <w:abstractNumId w:val="6"/>
  </w:num>
  <w:num w:numId="21">
    <w:abstractNumId w:val="16"/>
  </w:num>
  <w:num w:numId="22">
    <w:abstractNumId w:val="12"/>
  </w:num>
  <w:num w:numId="23">
    <w:abstractNumId w:val="3"/>
  </w:num>
  <w:num w:numId="24">
    <w:abstractNumId w:val="9"/>
  </w:num>
  <w:num w:numId="25">
    <w:abstractNumId w:val="14"/>
  </w:num>
  <w:num w:numId="26">
    <w:abstractNumId w:val="22"/>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B6"/>
    <w:rsid w:val="000007E2"/>
    <w:rsid w:val="00001789"/>
    <w:rsid w:val="00001BBF"/>
    <w:rsid w:val="00002452"/>
    <w:rsid w:val="00002A2C"/>
    <w:rsid w:val="00002C11"/>
    <w:rsid w:val="00003681"/>
    <w:rsid w:val="000041F5"/>
    <w:rsid w:val="00005BA1"/>
    <w:rsid w:val="000064AF"/>
    <w:rsid w:val="00007B5A"/>
    <w:rsid w:val="0001010B"/>
    <w:rsid w:val="00010ED2"/>
    <w:rsid w:val="000114C0"/>
    <w:rsid w:val="000120D8"/>
    <w:rsid w:val="00013D24"/>
    <w:rsid w:val="00015AA0"/>
    <w:rsid w:val="000170DE"/>
    <w:rsid w:val="00017930"/>
    <w:rsid w:val="00025219"/>
    <w:rsid w:val="00026134"/>
    <w:rsid w:val="0002674B"/>
    <w:rsid w:val="00026B28"/>
    <w:rsid w:val="00030983"/>
    <w:rsid w:val="000312E0"/>
    <w:rsid w:val="00034C4A"/>
    <w:rsid w:val="00035412"/>
    <w:rsid w:val="00036144"/>
    <w:rsid w:val="00037E53"/>
    <w:rsid w:val="00044386"/>
    <w:rsid w:val="000452C5"/>
    <w:rsid w:val="000453DA"/>
    <w:rsid w:val="00046843"/>
    <w:rsid w:val="00047B5F"/>
    <w:rsid w:val="000510BB"/>
    <w:rsid w:val="000529E9"/>
    <w:rsid w:val="00052F67"/>
    <w:rsid w:val="00053EC2"/>
    <w:rsid w:val="00053FF7"/>
    <w:rsid w:val="00054AA0"/>
    <w:rsid w:val="000565CA"/>
    <w:rsid w:val="00057F2C"/>
    <w:rsid w:val="00060755"/>
    <w:rsid w:val="00062F35"/>
    <w:rsid w:val="000634D5"/>
    <w:rsid w:val="000641DA"/>
    <w:rsid w:val="0006679B"/>
    <w:rsid w:val="00066A0F"/>
    <w:rsid w:val="0006735F"/>
    <w:rsid w:val="0007034C"/>
    <w:rsid w:val="0007094B"/>
    <w:rsid w:val="00070E97"/>
    <w:rsid w:val="00072373"/>
    <w:rsid w:val="00073F8D"/>
    <w:rsid w:val="00074BCD"/>
    <w:rsid w:val="00074D54"/>
    <w:rsid w:val="00076314"/>
    <w:rsid w:val="00076889"/>
    <w:rsid w:val="000779FE"/>
    <w:rsid w:val="00077ABD"/>
    <w:rsid w:val="00080541"/>
    <w:rsid w:val="0008101D"/>
    <w:rsid w:val="00081C76"/>
    <w:rsid w:val="00083F29"/>
    <w:rsid w:val="00084565"/>
    <w:rsid w:val="00084A0A"/>
    <w:rsid w:val="000869B7"/>
    <w:rsid w:val="000929DD"/>
    <w:rsid w:val="000933F2"/>
    <w:rsid w:val="00093CB5"/>
    <w:rsid w:val="00093EFB"/>
    <w:rsid w:val="00095647"/>
    <w:rsid w:val="00095BAF"/>
    <w:rsid w:val="0009784E"/>
    <w:rsid w:val="00097F05"/>
    <w:rsid w:val="00097F7C"/>
    <w:rsid w:val="000A01D0"/>
    <w:rsid w:val="000A0DE7"/>
    <w:rsid w:val="000A2E95"/>
    <w:rsid w:val="000A38B5"/>
    <w:rsid w:val="000A4F39"/>
    <w:rsid w:val="000A512E"/>
    <w:rsid w:val="000A63E5"/>
    <w:rsid w:val="000A65FE"/>
    <w:rsid w:val="000A6C9A"/>
    <w:rsid w:val="000A78E5"/>
    <w:rsid w:val="000B0166"/>
    <w:rsid w:val="000B1F18"/>
    <w:rsid w:val="000B20E6"/>
    <w:rsid w:val="000B2830"/>
    <w:rsid w:val="000B28EC"/>
    <w:rsid w:val="000B2C44"/>
    <w:rsid w:val="000B3220"/>
    <w:rsid w:val="000B3707"/>
    <w:rsid w:val="000B6884"/>
    <w:rsid w:val="000B6AB2"/>
    <w:rsid w:val="000B6B91"/>
    <w:rsid w:val="000B6FF1"/>
    <w:rsid w:val="000C0510"/>
    <w:rsid w:val="000C1635"/>
    <w:rsid w:val="000C1AC4"/>
    <w:rsid w:val="000C2B78"/>
    <w:rsid w:val="000C3AAD"/>
    <w:rsid w:val="000C3E8D"/>
    <w:rsid w:val="000C5D0A"/>
    <w:rsid w:val="000C5D58"/>
    <w:rsid w:val="000C73EE"/>
    <w:rsid w:val="000C7BC7"/>
    <w:rsid w:val="000D0A38"/>
    <w:rsid w:val="000D0F8D"/>
    <w:rsid w:val="000D1396"/>
    <w:rsid w:val="000D328C"/>
    <w:rsid w:val="000D4598"/>
    <w:rsid w:val="000D4694"/>
    <w:rsid w:val="000D51B0"/>
    <w:rsid w:val="000D58A3"/>
    <w:rsid w:val="000D631F"/>
    <w:rsid w:val="000D69D9"/>
    <w:rsid w:val="000D6D0C"/>
    <w:rsid w:val="000D6D2A"/>
    <w:rsid w:val="000D7DDE"/>
    <w:rsid w:val="000D7F97"/>
    <w:rsid w:val="000E12E3"/>
    <w:rsid w:val="000E16B3"/>
    <w:rsid w:val="000E452C"/>
    <w:rsid w:val="000E48A8"/>
    <w:rsid w:val="000E5ACA"/>
    <w:rsid w:val="000E616A"/>
    <w:rsid w:val="000E6456"/>
    <w:rsid w:val="000E6908"/>
    <w:rsid w:val="000F03F0"/>
    <w:rsid w:val="000F35D8"/>
    <w:rsid w:val="000F4F1F"/>
    <w:rsid w:val="000F6978"/>
    <w:rsid w:val="000F7601"/>
    <w:rsid w:val="000F79C9"/>
    <w:rsid w:val="001001E3"/>
    <w:rsid w:val="0010209E"/>
    <w:rsid w:val="00102109"/>
    <w:rsid w:val="0010310F"/>
    <w:rsid w:val="00103ECB"/>
    <w:rsid w:val="001051FA"/>
    <w:rsid w:val="0010656F"/>
    <w:rsid w:val="00106FC0"/>
    <w:rsid w:val="00107373"/>
    <w:rsid w:val="001125A0"/>
    <w:rsid w:val="001129D9"/>
    <w:rsid w:val="00113F94"/>
    <w:rsid w:val="00114B20"/>
    <w:rsid w:val="00114D2F"/>
    <w:rsid w:val="00114D4A"/>
    <w:rsid w:val="00114E37"/>
    <w:rsid w:val="0011547A"/>
    <w:rsid w:val="00117325"/>
    <w:rsid w:val="00120200"/>
    <w:rsid w:val="00120895"/>
    <w:rsid w:val="001228B0"/>
    <w:rsid w:val="0012291F"/>
    <w:rsid w:val="001255A2"/>
    <w:rsid w:val="001257CB"/>
    <w:rsid w:val="00125DDE"/>
    <w:rsid w:val="00125E0F"/>
    <w:rsid w:val="00126EE6"/>
    <w:rsid w:val="00126FF0"/>
    <w:rsid w:val="00127A8D"/>
    <w:rsid w:val="00130293"/>
    <w:rsid w:val="001315C5"/>
    <w:rsid w:val="00132C7E"/>
    <w:rsid w:val="0013482D"/>
    <w:rsid w:val="001348BD"/>
    <w:rsid w:val="00137227"/>
    <w:rsid w:val="00140F65"/>
    <w:rsid w:val="001413D0"/>
    <w:rsid w:val="00141E64"/>
    <w:rsid w:val="0014365D"/>
    <w:rsid w:val="00143C5C"/>
    <w:rsid w:val="001444BF"/>
    <w:rsid w:val="0014674A"/>
    <w:rsid w:val="0015023B"/>
    <w:rsid w:val="001531C6"/>
    <w:rsid w:val="00153ABB"/>
    <w:rsid w:val="001541B1"/>
    <w:rsid w:val="0015490F"/>
    <w:rsid w:val="0015534F"/>
    <w:rsid w:val="00155994"/>
    <w:rsid w:val="00156659"/>
    <w:rsid w:val="00157C47"/>
    <w:rsid w:val="00157F62"/>
    <w:rsid w:val="00160832"/>
    <w:rsid w:val="00160DF4"/>
    <w:rsid w:val="00162AA8"/>
    <w:rsid w:val="00164898"/>
    <w:rsid w:val="00164E4C"/>
    <w:rsid w:val="00165855"/>
    <w:rsid w:val="001701F8"/>
    <w:rsid w:val="00170E05"/>
    <w:rsid w:val="00170EEA"/>
    <w:rsid w:val="001716EF"/>
    <w:rsid w:val="00173372"/>
    <w:rsid w:val="00173C0C"/>
    <w:rsid w:val="0017674F"/>
    <w:rsid w:val="001768C6"/>
    <w:rsid w:val="001776B4"/>
    <w:rsid w:val="00180042"/>
    <w:rsid w:val="0018063A"/>
    <w:rsid w:val="00180E73"/>
    <w:rsid w:val="001813B0"/>
    <w:rsid w:val="00181438"/>
    <w:rsid w:val="00181E48"/>
    <w:rsid w:val="001827AD"/>
    <w:rsid w:val="0018410A"/>
    <w:rsid w:val="001841FD"/>
    <w:rsid w:val="00184F26"/>
    <w:rsid w:val="00191197"/>
    <w:rsid w:val="0019130B"/>
    <w:rsid w:val="001946E8"/>
    <w:rsid w:val="00194D49"/>
    <w:rsid w:val="001957B1"/>
    <w:rsid w:val="0019763F"/>
    <w:rsid w:val="001A21CE"/>
    <w:rsid w:val="001A5AF5"/>
    <w:rsid w:val="001A5BCE"/>
    <w:rsid w:val="001A656E"/>
    <w:rsid w:val="001A79CD"/>
    <w:rsid w:val="001B0696"/>
    <w:rsid w:val="001B0751"/>
    <w:rsid w:val="001B1942"/>
    <w:rsid w:val="001B1A2F"/>
    <w:rsid w:val="001B1BA7"/>
    <w:rsid w:val="001B31E3"/>
    <w:rsid w:val="001B3A15"/>
    <w:rsid w:val="001B3EA0"/>
    <w:rsid w:val="001B57F6"/>
    <w:rsid w:val="001B6C84"/>
    <w:rsid w:val="001B7375"/>
    <w:rsid w:val="001B73B5"/>
    <w:rsid w:val="001C008A"/>
    <w:rsid w:val="001C16DD"/>
    <w:rsid w:val="001C5A2D"/>
    <w:rsid w:val="001C5CAF"/>
    <w:rsid w:val="001C5D93"/>
    <w:rsid w:val="001C6B09"/>
    <w:rsid w:val="001C7A9B"/>
    <w:rsid w:val="001C7DE0"/>
    <w:rsid w:val="001D2E0D"/>
    <w:rsid w:val="001D2EF9"/>
    <w:rsid w:val="001D6A32"/>
    <w:rsid w:val="001D790A"/>
    <w:rsid w:val="001E05BF"/>
    <w:rsid w:val="001E2D9E"/>
    <w:rsid w:val="001E2E65"/>
    <w:rsid w:val="001E31D7"/>
    <w:rsid w:val="001E33B9"/>
    <w:rsid w:val="001E40F9"/>
    <w:rsid w:val="001E4E26"/>
    <w:rsid w:val="001E4F78"/>
    <w:rsid w:val="001E68DE"/>
    <w:rsid w:val="001E69C1"/>
    <w:rsid w:val="001F088C"/>
    <w:rsid w:val="001F16C8"/>
    <w:rsid w:val="001F2403"/>
    <w:rsid w:val="001F3034"/>
    <w:rsid w:val="001F39BA"/>
    <w:rsid w:val="001F4619"/>
    <w:rsid w:val="001F5DF5"/>
    <w:rsid w:val="001F6687"/>
    <w:rsid w:val="00201B15"/>
    <w:rsid w:val="0020357F"/>
    <w:rsid w:val="00203C67"/>
    <w:rsid w:val="002041F8"/>
    <w:rsid w:val="002054E9"/>
    <w:rsid w:val="0020625E"/>
    <w:rsid w:val="0021161B"/>
    <w:rsid w:val="002118ED"/>
    <w:rsid w:val="00212A8C"/>
    <w:rsid w:val="0021341C"/>
    <w:rsid w:val="00216C0E"/>
    <w:rsid w:val="0022049A"/>
    <w:rsid w:val="0022068C"/>
    <w:rsid w:val="00220D59"/>
    <w:rsid w:val="00221159"/>
    <w:rsid w:val="00221DF0"/>
    <w:rsid w:val="00223865"/>
    <w:rsid w:val="0022411B"/>
    <w:rsid w:val="00226405"/>
    <w:rsid w:val="00226991"/>
    <w:rsid w:val="00226FDD"/>
    <w:rsid w:val="0023096A"/>
    <w:rsid w:val="00232227"/>
    <w:rsid w:val="002330E8"/>
    <w:rsid w:val="00233B04"/>
    <w:rsid w:val="002343FD"/>
    <w:rsid w:val="0023446A"/>
    <w:rsid w:val="002355F1"/>
    <w:rsid w:val="00236935"/>
    <w:rsid w:val="00240297"/>
    <w:rsid w:val="0024066F"/>
    <w:rsid w:val="00242DDC"/>
    <w:rsid w:val="00242F6F"/>
    <w:rsid w:val="0024317F"/>
    <w:rsid w:val="00243C43"/>
    <w:rsid w:val="00244C99"/>
    <w:rsid w:val="0024531F"/>
    <w:rsid w:val="00245E15"/>
    <w:rsid w:val="002460F0"/>
    <w:rsid w:val="00246155"/>
    <w:rsid w:val="0024639B"/>
    <w:rsid w:val="00246726"/>
    <w:rsid w:val="00247440"/>
    <w:rsid w:val="00252C52"/>
    <w:rsid w:val="002543D3"/>
    <w:rsid w:val="00254FAF"/>
    <w:rsid w:val="0025714A"/>
    <w:rsid w:val="002601C7"/>
    <w:rsid w:val="00260DE0"/>
    <w:rsid w:val="0026274E"/>
    <w:rsid w:val="002654A8"/>
    <w:rsid w:val="00265A66"/>
    <w:rsid w:val="00265C6B"/>
    <w:rsid w:val="00266030"/>
    <w:rsid w:val="00267656"/>
    <w:rsid w:val="00270919"/>
    <w:rsid w:val="00271B21"/>
    <w:rsid w:val="00272088"/>
    <w:rsid w:val="00272579"/>
    <w:rsid w:val="00272C53"/>
    <w:rsid w:val="00273DC9"/>
    <w:rsid w:val="00274647"/>
    <w:rsid w:val="00274F37"/>
    <w:rsid w:val="00275901"/>
    <w:rsid w:val="002760CC"/>
    <w:rsid w:val="00276961"/>
    <w:rsid w:val="002771BE"/>
    <w:rsid w:val="00277EE6"/>
    <w:rsid w:val="00280878"/>
    <w:rsid w:val="00281741"/>
    <w:rsid w:val="002824D7"/>
    <w:rsid w:val="002842ED"/>
    <w:rsid w:val="00284E8C"/>
    <w:rsid w:val="002877B9"/>
    <w:rsid w:val="00287891"/>
    <w:rsid w:val="00290DE6"/>
    <w:rsid w:val="00292160"/>
    <w:rsid w:val="00292CF6"/>
    <w:rsid w:val="00292E24"/>
    <w:rsid w:val="0029345F"/>
    <w:rsid w:val="00293DFE"/>
    <w:rsid w:val="00296031"/>
    <w:rsid w:val="00296F1F"/>
    <w:rsid w:val="002A0821"/>
    <w:rsid w:val="002A15F3"/>
    <w:rsid w:val="002A2249"/>
    <w:rsid w:val="002A2343"/>
    <w:rsid w:val="002A28FF"/>
    <w:rsid w:val="002A35A4"/>
    <w:rsid w:val="002A3D24"/>
    <w:rsid w:val="002A456F"/>
    <w:rsid w:val="002A4620"/>
    <w:rsid w:val="002A4984"/>
    <w:rsid w:val="002A5C7D"/>
    <w:rsid w:val="002A797B"/>
    <w:rsid w:val="002B1BDF"/>
    <w:rsid w:val="002B274B"/>
    <w:rsid w:val="002B41D9"/>
    <w:rsid w:val="002B4E72"/>
    <w:rsid w:val="002B5F1D"/>
    <w:rsid w:val="002B63B8"/>
    <w:rsid w:val="002B6569"/>
    <w:rsid w:val="002B6788"/>
    <w:rsid w:val="002B7078"/>
    <w:rsid w:val="002B7BBC"/>
    <w:rsid w:val="002B7EF3"/>
    <w:rsid w:val="002C09E4"/>
    <w:rsid w:val="002C0C09"/>
    <w:rsid w:val="002C0FB1"/>
    <w:rsid w:val="002C15BC"/>
    <w:rsid w:val="002C413C"/>
    <w:rsid w:val="002C4B88"/>
    <w:rsid w:val="002C5651"/>
    <w:rsid w:val="002C7987"/>
    <w:rsid w:val="002C7B28"/>
    <w:rsid w:val="002D01A2"/>
    <w:rsid w:val="002D0E60"/>
    <w:rsid w:val="002D1319"/>
    <w:rsid w:val="002D2965"/>
    <w:rsid w:val="002D361F"/>
    <w:rsid w:val="002D4203"/>
    <w:rsid w:val="002D5B37"/>
    <w:rsid w:val="002D67AD"/>
    <w:rsid w:val="002D71A0"/>
    <w:rsid w:val="002D7BCE"/>
    <w:rsid w:val="002D7D3E"/>
    <w:rsid w:val="002D7F04"/>
    <w:rsid w:val="002E03AD"/>
    <w:rsid w:val="002E14E1"/>
    <w:rsid w:val="002E1AE5"/>
    <w:rsid w:val="002E3018"/>
    <w:rsid w:val="002E4CA6"/>
    <w:rsid w:val="002E4F21"/>
    <w:rsid w:val="002E5F6D"/>
    <w:rsid w:val="002E7393"/>
    <w:rsid w:val="002E7CC6"/>
    <w:rsid w:val="002F1EEF"/>
    <w:rsid w:val="002F2B9C"/>
    <w:rsid w:val="002F32F9"/>
    <w:rsid w:val="002F3460"/>
    <w:rsid w:val="002F3F21"/>
    <w:rsid w:val="002F5B05"/>
    <w:rsid w:val="00300032"/>
    <w:rsid w:val="00300401"/>
    <w:rsid w:val="0030190B"/>
    <w:rsid w:val="00301B03"/>
    <w:rsid w:val="0030322C"/>
    <w:rsid w:val="00303797"/>
    <w:rsid w:val="00303A65"/>
    <w:rsid w:val="00303B53"/>
    <w:rsid w:val="00304176"/>
    <w:rsid w:val="003055E9"/>
    <w:rsid w:val="00310300"/>
    <w:rsid w:val="00310DAC"/>
    <w:rsid w:val="00312AD0"/>
    <w:rsid w:val="00312C26"/>
    <w:rsid w:val="00313274"/>
    <w:rsid w:val="00313283"/>
    <w:rsid w:val="00313885"/>
    <w:rsid w:val="00317C30"/>
    <w:rsid w:val="00321BC1"/>
    <w:rsid w:val="00322D6C"/>
    <w:rsid w:val="00323C74"/>
    <w:rsid w:val="00325096"/>
    <w:rsid w:val="00325318"/>
    <w:rsid w:val="003266FF"/>
    <w:rsid w:val="00326873"/>
    <w:rsid w:val="003313A6"/>
    <w:rsid w:val="00336E97"/>
    <w:rsid w:val="00337EB8"/>
    <w:rsid w:val="003404C2"/>
    <w:rsid w:val="00340867"/>
    <w:rsid w:val="003419F1"/>
    <w:rsid w:val="00341BDF"/>
    <w:rsid w:val="00342167"/>
    <w:rsid w:val="0034330F"/>
    <w:rsid w:val="00344639"/>
    <w:rsid w:val="003462B6"/>
    <w:rsid w:val="00350735"/>
    <w:rsid w:val="00352A2D"/>
    <w:rsid w:val="003534BE"/>
    <w:rsid w:val="00353D3C"/>
    <w:rsid w:val="00354C91"/>
    <w:rsid w:val="00355399"/>
    <w:rsid w:val="00355E73"/>
    <w:rsid w:val="00355EA6"/>
    <w:rsid w:val="00360D3D"/>
    <w:rsid w:val="00361C0C"/>
    <w:rsid w:val="003641D9"/>
    <w:rsid w:val="00364467"/>
    <w:rsid w:val="00364CE4"/>
    <w:rsid w:val="0036583F"/>
    <w:rsid w:val="00366629"/>
    <w:rsid w:val="003667E5"/>
    <w:rsid w:val="00366AE0"/>
    <w:rsid w:val="00367415"/>
    <w:rsid w:val="00367AD3"/>
    <w:rsid w:val="003717EF"/>
    <w:rsid w:val="00373B08"/>
    <w:rsid w:val="003758D2"/>
    <w:rsid w:val="00376829"/>
    <w:rsid w:val="00377A32"/>
    <w:rsid w:val="00380101"/>
    <w:rsid w:val="00380363"/>
    <w:rsid w:val="00380568"/>
    <w:rsid w:val="003811E7"/>
    <w:rsid w:val="00381CF7"/>
    <w:rsid w:val="0038255E"/>
    <w:rsid w:val="00384EA4"/>
    <w:rsid w:val="00386A94"/>
    <w:rsid w:val="003905D9"/>
    <w:rsid w:val="003916CF"/>
    <w:rsid w:val="0039298F"/>
    <w:rsid w:val="00393620"/>
    <w:rsid w:val="00394C4A"/>
    <w:rsid w:val="003978DE"/>
    <w:rsid w:val="003A0D19"/>
    <w:rsid w:val="003A197D"/>
    <w:rsid w:val="003A2D69"/>
    <w:rsid w:val="003A76B5"/>
    <w:rsid w:val="003B14C4"/>
    <w:rsid w:val="003B3198"/>
    <w:rsid w:val="003B35AB"/>
    <w:rsid w:val="003B3E9D"/>
    <w:rsid w:val="003B4B62"/>
    <w:rsid w:val="003B5075"/>
    <w:rsid w:val="003B56F5"/>
    <w:rsid w:val="003B7F95"/>
    <w:rsid w:val="003C0602"/>
    <w:rsid w:val="003C0C31"/>
    <w:rsid w:val="003C26C3"/>
    <w:rsid w:val="003C2E6F"/>
    <w:rsid w:val="003C3085"/>
    <w:rsid w:val="003C34A2"/>
    <w:rsid w:val="003C6938"/>
    <w:rsid w:val="003C7966"/>
    <w:rsid w:val="003D0ABE"/>
    <w:rsid w:val="003D1399"/>
    <w:rsid w:val="003D2796"/>
    <w:rsid w:val="003D4A2D"/>
    <w:rsid w:val="003D4C11"/>
    <w:rsid w:val="003D525C"/>
    <w:rsid w:val="003D5B8C"/>
    <w:rsid w:val="003D5D36"/>
    <w:rsid w:val="003D6217"/>
    <w:rsid w:val="003E0C69"/>
    <w:rsid w:val="003E188B"/>
    <w:rsid w:val="003E19CB"/>
    <w:rsid w:val="003E215E"/>
    <w:rsid w:val="003E2E25"/>
    <w:rsid w:val="003E2E35"/>
    <w:rsid w:val="003E38C9"/>
    <w:rsid w:val="003E3CEC"/>
    <w:rsid w:val="003E5655"/>
    <w:rsid w:val="003E64DE"/>
    <w:rsid w:val="003E6F4F"/>
    <w:rsid w:val="003F1598"/>
    <w:rsid w:val="003F159A"/>
    <w:rsid w:val="003F20D9"/>
    <w:rsid w:val="003F2801"/>
    <w:rsid w:val="003F2C25"/>
    <w:rsid w:val="003F52C2"/>
    <w:rsid w:val="003F6177"/>
    <w:rsid w:val="003F6C67"/>
    <w:rsid w:val="003F734A"/>
    <w:rsid w:val="003F74AD"/>
    <w:rsid w:val="00400418"/>
    <w:rsid w:val="00400B9E"/>
    <w:rsid w:val="00401FAC"/>
    <w:rsid w:val="0040280C"/>
    <w:rsid w:val="0040366B"/>
    <w:rsid w:val="00403D12"/>
    <w:rsid w:val="00405532"/>
    <w:rsid w:val="00407B9F"/>
    <w:rsid w:val="00410536"/>
    <w:rsid w:val="004107C9"/>
    <w:rsid w:val="0041342C"/>
    <w:rsid w:val="00413A9E"/>
    <w:rsid w:val="00413C07"/>
    <w:rsid w:val="00413E18"/>
    <w:rsid w:val="00414DD0"/>
    <w:rsid w:val="00414E84"/>
    <w:rsid w:val="00414FF2"/>
    <w:rsid w:val="00415490"/>
    <w:rsid w:val="004160AB"/>
    <w:rsid w:val="00416BAA"/>
    <w:rsid w:val="004175C8"/>
    <w:rsid w:val="004179F9"/>
    <w:rsid w:val="00417B7E"/>
    <w:rsid w:val="00420688"/>
    <w:rsid w:val="00420BCF"/>
    <w:rsid w:val="004211E3"/>
    <w:rsid w:val="00421559"/>
    <w:rsid w:val="0042433D"/>
    <w:rsid w:val="00424714"/>
    <w:rsid w:val="00424A5B"/>
    <w:rsid w:val="004257B3"/>
    <w:rsid w:val="00426C8C"/>
    <w:rsid w:val="00426FAE"/>
    <w:rsid w:val="004273DB"/>
    <w:rsid w:val="0043182F"/>
    <w:rsid w:val="00431A54"/>
    <w:rsid w:val="00433102"/>
    <w:rsid w:val="00433516"/>
    <w:rsid w:val="00437B9C"/>
    <w:rsid w:val="00437C23"/>
    <w:rsid w:val="00440804"/>
    <w:rsid w:val="00443B5C"/>
    <w:rsid w:val="00443C75"/>
    <w:rsid w:val="00445133"/>
    <w:rsid w:val="00446333"/>
    <w:rsid w:val="0044679D"/>
    <w:rsid w:val="00446BD9"/>
    <w:rsid w:val="004502B5"/>
    <w:rsid w:val="00453153"/>
    <w:rsid w:val="00454536"/>
    <w:rsid w:val="004579DA"/>
    <w:rsid w:val="00461FA0"/>
    <w:rsid w:val="00462010"/>
    <w:rsid w:val="00462A03"/>
    <w:rsid w:val="004645BB"/>
    <w:rsid w:val="00464BC9"/>
    <w:rsid w:val="00464E4F"/>
    <w:rsid w:val="00465C42"/>
    <w:rsid w:val="00467B8E"/>
    <w:rsid w:val="004702FB"/>
    <w:rsid w:val="00471723"/>
    <w:rsid w:val="00472349"/>
    <w:rsid w:val="0047325F"/>
    <w:rsid w:val="00473D88"/>
    <w:rsid w:val="0047673E"/>
    <w:rsid w:val="004831BD"/>
    <w:rsid w:val="004844C2"/>
    <w:rsid w:val="00484997"/>
    <w:rsid w:val="00485302"/>
    <w:rsid w:val="004853F9"/>
    <w:rsid w:val="004858D2"/>
    <w:rsid w:val="00486FF4"/>
    <w:rsid w:val="004905AF"/>
    <w:rsid w:val="004905F1"/>
    <w:rsid w:val="00490ECC"/>
    <w:rsid w:val="0049115E"/>
    <w:rsid w:val="00492AD5"/>
    <w:rsid w:val="00493CA2"/>
    <w:rsid w:val="00493D6E"/>
    <w:rsid w:val="00494118"/>
    <w:rsid w:val="0049458A"/>
    <w:rsid w:val="004954EE"/>
    <w:rsid w:val="004A5A21"/>
    <w:rsid w:val="004A5A58"/>
    <w:rsid w:val="004A70BE"/>
    <w:rsid w:val="004B1C5F"/>
    <w:rsid w:val="004B1D26"/>
    <w:rsid w:val="004B2182"/>
    <w:rsid w:val="004B2802"/>
    <w:rsid w:val="004B28FD"/>
    <w:rsid w:val="004B396F"/>
    <w:rsid w:val="004B3BA1"/>
    <w:rsid w:val="004B4870"/>
    <w:rsid w:val="004B6BBA"/>
    <w:rsid w:val="004B757B"/>
    <w:rsid w:val="004C019D"/>
    <w:rsid w:val="004C2AB7"/>
    <w:rsid w:val="004C3660"/>
    <w:rsid w:val="004C60DB"/>
    <w:rsid w:val="004D006C"/>
    <w:rsid w:val="004D1FE5"/>
    <w:rsid w:val="004D2F42"/>
    <w:rsid w:val="004D44C4"/>
    <w:rsid w:val="004D4833"/>
    <w:rsid w:val="004D4996"/>
    <w:rsid w:val="004D5808"/>
    <w:rsid w:val="004D7707"/>
    <w:rsid w:val="004E11C4"/>
    <w:rsid w:val="004E1AAE"/>
    <w:rsid w:val="004E2AF0"/>
    <w:rsid w:val="004E3383"/>
    <w:rsid w:val="004E4941"/>
    <w:rsid w:val="004E6CA4"/>
    <w:rsid w:val="004E7D86"/>
    <w:rsid w:val="004F1A2E"/>
    <w:rsid w:val="004F253A"/>
    <w:rsid w:val="004F386C"/>
    <w:rsid w:val="004F41D5"/>
    <w:rsid w:val="004F58EB"/>
    <w:rsid w:val="004F5CAE"/>
    <w:rsid w:val="004F609E"/>
    <w:rsid w:val="004F6CAC"/>
    <w:rsid w:val="004F6EF3"/>
    <w:rsid w:val="004F736C"/>
    <w:rsid w:val="0050084A"/>
    <w:rsid w:val="0050095F"/>
    <w:rsid w:val="00500FA5"/>
    <w:rsid w:val="005027AF"/>
    <w:rsid w:val="00502DC1"/>
    <w:rsid w:val="005047CC"/>
    <w:rsid w:val="00504B7E"/>
    <w:rsid w:val="00505AF5"/>
    <w:rsid w:val="00510E79"/>
    <w:rsid w:val="00511273"/>
    <w:rsid w:val="00512D0A"/>
    <w:rsid w:val="0051310C"/>
    <w:rsid w:val="00513C10"/>
    <w:rsid w:val="00514BC8"/>
    <w:rsid w:val="00515B93"/>
    <w:rsid w:val="00516D91"/>
    <w:rsid w:val="00522CE0"/>
    <w:rsid w:val="0052396B"/>
    <w:rsid w:val="00523AE6"/>
    <w:rsid w:val="00523D85"/>
    <w:rsid w:val="00524BAD"/>
    <w:rsid w:val="00526434"/>
    <w:rsid w:val="00526D5A"/>
    <w:rsid w:val="0053039F"/>
    <w:rsid w:val="005315F3"/>
    <w:rsid w:val="00531975"/>
    <w:rsid w:val="00531F92"/>
    <w:rsid w:val="005327C6"/>
    <w:rsid w:val="00533B67"/>
    <w:rsid w:val="00533BE5"/>
    <w:rsid w:val="00534C59"/>
    <w:rsid w:val="005354B4"/>
    <w:rsid w:val="005361C5"/>
    <w:rsid w:val="00536ED5"/>
    <w:rsid w:val="00537A72"/>
    <w:rsid w:val="0054135A"/>
    <w:rsid w:val="005418D0"/>
    <w:rsid w:val="00543959"/>
    <w:rsid w:val="00543A5D"/>
    <w:rsid w:val="00544AC2"/>
    <w:rsid w:val="00546075"/>
    <w:rsid w:val="005475B1"/>
    <w:rsid w:val="0055037D"/>
    <w:rsid w:val="00550894"/>
    <w:rsid w:val="00550B9F"/>
    <w:rsid w:val="00551AA9"/>
    <w:rsid w:val="00552B41"/>
    <w:rsid w:val="0055303B"/>
    <w:rsid w:val="005540D3"/>
    <w:rsid w:val="00554FDD"/>
    <w:rsid w:val="005552DB"/>
    <w:rsid w:val="00555ED4"/>
    <w:rsid w:val="0055728E"/>
    <w:rsid w:val="0055758D"/>
    <w:rsid w:val="00557FF4"/>
    <w:rsid w:val="0056013A"/>
    <w:rsid w:val="00560C4A"/>
    <w:rsid w:val="00560E88"/>
    <w:rsid w:val="00560FAB"/>
    <w:rsid w:val="0056103E"/>
    <w:rsid w:val="005610AC"/>
    <w:rsid w:val="00562BD4"/>
    <w:rsid w:val="00562C43"/>
    <w:rsid w:val="0056459D"/>
    <w:rsid w:val="0056521F"/>
    <w:rsid w:val="0056558D"/>
    <w:rsid w:val="00567289"/>
    <w:rsid w:val="00567AB6"/>
    <w:rsid w:val="00570039"/>
    <w:rsid w:val="00570265"/>
    <w:rsid w:val="005705A8"/>
    <w:rsid w:val="005721A8"/>
    <w:rsid w:val="0057359E"/>
    <w:rsid w:val="00575565"/>
    <w:rsid w:val="00575847"/>
    <w:rsid w:val="00575B89"/>
    <w:rsid w:val="005814B6"/>
    <w:rsid w:val="005817F7"/>
    <w:rsid w:val="00581A7D"/>
    <w:rsid w:val="00581DF0"/>
    <w:rsid w:val="00582B02"/>
    <w:rsid w:val="0058311D"/>
    <w:rsid w:val="00583DE0"/>
    <w:rsid w:val="00585345"/>
    <w:rsid w:val="005859B0"/>
    <w:rsid w:val="00587C65"/>
    <w:rsid w:val="00590637"/>
    <w:rsid w:val="005925C3"/>
    <w:rsid w:val="00595A13"/>
    <w:rsid w:val="005A0FD2"/>
    <w:rsid w:val="005A3566"/>
    <w:rsid w:val="005A3CD8"/>
    <w:rsid w:val="005A52BC"/>
    <w:rsid w:val="005A6F7D"/>
    <w:rsid w:val="005B0482"/>
    <w:rsid w:val="005B1A3E"/>
    <w:rsid w:val="005B1F2A"/>
    <w:rsid w:val="005B3094"/>
    <w:rsid w:val="005B3139"/>
    <w:rsid w:val="005B33A7"/>
    <w:rsid w:val="005B3DAD"/>
    <w:rsid w:val="005B4074"/>
    <w:rsid w:val="005B4431"/>
    <w:rsid w:val="005B4572"/>
    <w:rsid w:val="005B57C5"/>
    <w:rsid w:val="005B60B4"/>
    <w:rsid w:val="005B6352"/>
    <w:rsid w:val="005C006B"/>
    <w:rsid w:val="005C0814"/>
    <w:rsid w:val="005C0F9C"/>
    <w:rsid w:val="005C1392"/>
    <w:rsid w:val="005C2503"/>
    <w:rsid w:val="005C2B86"/>
    <w:rsid w:val="005C2C74"/>
    <w:rsid w:val="005C31F3"/>
    <w:rsid w:val="005C377F"/>
    <w:rsid w:val="005C4C58"/>
    <w:rsid w:val="005C4D4C"/>
    <w:rsid w:val="005C5F26"/>
    <w:rsid w:val="005C74E9"/>
    <w:rsid w:val="005D029E"/>
    <w:rsid w:val="005D0646"/>
    <w:rsid w:val="005D0BC7"/>
    <w:rsid w:val="005D1089"/>
    <w:rsid w:val="005D1676"/>
    <w:rsid w:val="005D38E2"/>
    <w:rsid w:val="005D463F"/>
    <w:rsid w:val="005D55E0"/>
    <w:rsid w:val="005D7666"/>
    <w:rsid w:val="005E1E92"/>
    <w:rsid w:val="005E527B"/>
    <w:rsid w:val="005E7050"/>
    <w:rsid w:val="005F1EB8"/>
    <w:rsid w:val="005F27FD"/>
    <w:rsid w:val="005F7ADB"/>
    <w:rsid w:val="005F7BDE"/>
    <w:rsid w:val="00600D9B"/>
    <w:rsid w:val="00603319"/>
    <w:rsid w:val="00604A41"/>
    <w:rsid w:val="0060696D"/>
    <w:rsid w:val="00606D32"/>
    <w:rsid w:val="0060705F"/>
    <w:rsid w:val="00610A6B"/>
    <w:rsid w:val="00611135"/>
    <w:rsid w:val="00612DD4"/>
    <w:rsid w:val="006130A7"/>
    <w:rsid w:val="00613AF4"/>
    <w:rsid w:val="00614179"/>
    <w:rsid w:val="006142D9"/>
    <w:rsid w:val="006148EB"/>
    <w:rsid w:val="00615185"/>
    <w:rsid w:val="00615A68"/>
    <w:rsid w:val="006167F8"/>
    <w:rsid w:val="006179BA"/>
    <w:rsid w:val="00620C6C"/>
    <w:rsid w:val="00623A46"/>
    <w:rsid w:val="0062501A"/>
    <w:rsid w:val="00625698"/>
    <w:rsid w:val="0062578E"/>
    <w:rsid w:val="00625A97"/>
    <w:rsid w:val="00626DA8"/>
    <w:rsid w:val="006277FA"/>
    <w:rsid w:val="00631D3E"/>
    <w:rsid w:val="00631D7C"/>
    <w:rsid w:val="006323D2"/>
    <w:rsid w:val="0063483F"/>
    <w:rsid w:val="00636B56"/>
    <w:rsid w:val="00637AC4"/>
    <w:rsid w:val="00640191"/>
    <w:rsid w:val="006414CF"/>
    <w:rsid w:val="00641808"/>
    <w:rsid w:val="00642DFB"/>
    <w:rsid w:val="00642F2E"/>
    <w:rsid w:val="0064499A"/>
    <w:rsid w:val="006458B0"/>
    <w:rsid w:val="00645BB8"/>
    <w:rsid w:val="00645DCF"/>
    <w:rsid w:val="00647A74"/>
    <w:rsid w:val="00650965"/>
    <w:rsid w:val="00653F26"/>
    <w:rsid w:val="00654FC3"/>
    <w:rsid w:val="00655578"/>
    <w:rsid w:val="006605DA"/>
    <w:rsid w:val="00662B8E"/>
    <w:rsid w:val="00663A8B"/>
    <w:rsid w:val="00663D4D"/>
    <w:rsid w:val="00665358"/>
    <w:rsid w:val="00666AB8"/>
    <w:rsid w:val="006671D6"/>
    <w:rsid w:val="006713EE"/>
    <w:rsid w:val="006732CF"/>
    <w:rsid w:val="0067382B"/>
    <w:rsid w:val="006745FF"/>
    <w:rsid w:val="00675A03"/>
    <w:rsid w:val="0067603B"/>
    <w:rsid w:val="00676629"/>
    <w:rsid w:val="0068109C"/>
    <w:rsid w:val="0068192C"/>
    <w:rsid w:val="00682075"/>
    <w:rsid w:val="0068480C"/>
    <w:rsid w:val="00684969"/>
    <w:rsid w:val="00684E38"/>
    <w:rsid w:val="00684EC5"/>
    <w:rsid w:val="00685C3D"/>
    <w:rsid w:val="0068783D"/>
    <w:rsid w:val="0069047F"/>
    <w:rsid w:val="00690813"/>
    <w:rsid w:val="00691AC7"/>
    <w:rsid w:val="00692354"/>
    <w:rsid w:val="0069245A"/>
    <w:rsid w:val="0069386A"/>
    <w:rsid w:val="00693E11"/>
    <w:rsid w:val="006942AE"/>
    <w:rsid w:val="00695CFA"/>
    <w:rsid w:val="00697AF6"/>
    <w:rsid w:val="006A184D"/>
    <w:rsid w:val="006A1DBE"/>
    <w:rsid w:val="006A513B"/>
    <w:rsid w:val="006A595D"/>
    <w:rsid w:val="006A6598"/>
    <w:rsid w:val="006A7033"/>
    <w:rsid w:val="006A7147"/>
    <w:rsid w:val="006B0F59"/>
    <w:rsid w:val="006B1692"/>
    <w:rsid w:val="006B3B52"/>
    <w:rsid w:val="006B4707"/>
    <w:rsid w:val="006C1AB7"/>
    <w:rsid w:val="006C2642"/>
    <w:rsid w:val="006C2F3B"/>
    <w:rsid w:val="006C390F"/>
    <w:rsid w:val="006C5A19"/>
    <w:rsid w:val="006C6BB5"/>
    <w:rsid w:val="006C7B64"/>
    <w:rsid w:val="006D0708"/>
    <w:rsid w:val="006D0927"/>
    <w:rsid w:val="006D240B"/>
    <w:rsid w:val="006D302B"/>
    <w:rsid w:val="006D30CB"/>
    <w:rsid w:val="006D50CD"/>
    <w:rsid w:val="006D637F"/>
    <w:rsid w:val="006D67F2"/>
    <w:rsid w:val="006D680B"/>
    <w:rsid w:val="006D748A"/>
    <w:rsid w:val="006D787A"/>
    <w:rsid w:val="006E184B"/>
    <w:rsid w:val="006E1D58"/>
    <w:rsid w:val="006E213A"/>
    <w:rsid w:val="006E2ECA"/>
    <w:rsid w:val="006E30C7"/>
    <w:rsid w:val="006E36CE"/>
    <w:rsid w:val="006E3926"/>
    <w:rsid w:val="006E39D4"/>
    <w:rsid w:val="006E4948"/>
    <w:rsid w:val="006E5A03"/>
    <w:rsid w:val="006E5A31"/>
    <w:rsid w:val="006E69F8"/>
    <w:rsid w:val="006E6F69"/>
    <w:rsid w:val="006F2B75"/>
    <w:rsid w:val="006F5274"/>
    <w:rsid w:val="006F7F01"/>
    <w:rsid w:val="0070022C"/>
    <w:rsid w:val="00700A36"/>
    <w:rsid w:val="00700E58"/>
    <w:rsid w:val="00701934"/>
    <w:rsid w:val="00704C1C"/>
    <w:rsid w:val="00704FA2"/>
    <w:rsid w:val="00705A87"/>
    <w:rsid w:val="00706058"/>
    <w:rsid w:val="007060E5"/>
    <w:rsid w:val="00707431"/>
    <w:rsid w:val="00707A76"/>
    <w:rsid w:val="00711119"/>
    <w:rsid w:val="007116F1"/>
    <w:rsid w:val="00713207"/>
    <w:rsid w:val="007135B4"/>
    <w:rsid w:val="007152CB"/>
    <w:rsid w:val="0071603B"/>
    <w:rsid w:val="00717B85"/>
    <w:rsid w:val="00720A85"/>
    <w:rsid w:val="00720AB6"/>
    <w:rsid w:val="00720DA1"/>
    <w:rsid w:val="00721BCC"/>
    <w:rsid w:val="007227AD"/>
    <w:rsid w:val="007238B9"/>
    <w:rsid w:val="00724013"/>
    <w:rsid w:val="007246CC"/>
    <w:rsid w:val="0072515A"/>
    <w:rsid w:val="00725DA3"/>
    <w:rsid w:val="0072698F"/>
    <w:rsid w:val="00726FE3"/>
    <w:rsid w:val="0072774E"/>
    <w:rsid w:val="00730230"/>
    <w:rsid w:val="007305A7"/>
    <w:rsid w:val="00731227"/>
    <w:rsid w:val="00731D79"/>
    <w:rsid w:val="00734B49"/>
    <w:rsid w:val="00736CB0"/>
    <w:rsid w:val="00737DCB"/>
    <w:rsid w:val="007416A1"/>
    <w:rsid w:val="00742157"/>
    <w:rsid w:val="00742B44"/>
    <w:rsid w:val="00742D96"/>
    <w:rsid w:val="00743548"/>
    <w:rsid w:val="00743B69"/>
    <w:rsid w:val="00745F57"/>
    <w:rsid w:val="00746996"/>
    <w:rsid w:val="00746A42"/>
    <w:rsid w:val="0074777B"/>
    <w:rsid w:val="00747D80"/>
    <w:rsid w:val="007501DB"/>
    <w:rsid w:val="007515E8"/>
    <w:rsid w:val="00751858"/>
    <w:rsid w:val="007519BE"/>
    <w:rsid w:val="00752FEF"/>
    <w:rsid w:val="00753092"/>
    <w:rsid w:val="007530F8"/>
    <w:rsid w:val="0075365B"/>
    <w:rsid w:val="00755A46"/>
    <w:rsid w:val="00755E9A"/>
    <w:rsid w:val="00756A98"/>
    <w:rsid w:val="00760356"/>
    <w:rsid w:val="007607ED"/>
    <w:rsid w:val="007612AD"/>
    <w:rsid w:val="0076139D"/>
    <w:rsid w:val="007620F7"/>
    <w:rsid w:val="007621EB"/>
    <w:rsid w:val="00763C91"/>
    <w:rsid w:val="00764D87"/>
    <w:rsid w:val="00764DF0"/>
    <w:rsid w:val="007650D8"/>
    <w:rsid w:val="00765677"/>
    <w:rsid w:val="00765850"/>
    <w:rsid w:val="0076628C"/>
    <w:rsid w:val="007665C1"/>
    <w:rsid w:val="007665D9"/>
    <w:rsid w:val="00766649"/>
    <w:rsid w:val="00766D93"/>
    <w:rsid w:val="00767E6E"/>
    <w:rsid w:val="00767FDF"/>
    <w:rsid w:val="00771E4D"/>
    <w:rsid w:val="007749BB"/>
    <w:rsid w:val="00775CB2"/>
    <w:rsid w:val="00776887"/>
    <w:rsid w:val="007778E0"/>
    <w:rsid w:val="00777CA6"/>
    <w:rsid w:val="007806E1"/>
    <w:rsid w:val="007815C3"/>
    <w:rsid w:val="00781977"/>
    <w:rsid w:val="0078454B"/>
    <w:rsid w:val="00784823"/>
    <w:rsid w:val="007851A3"/>
    <w:rsid w:val="00785775"/>
    <w:rsid w:val="007861EC"/>
    <w:rsid w:val="007866F7"/>
    <w:rsid w:val="00790808"/>
    <w:rsid w:val="00790F72"/>
    <w:rsid w:val="007911B2"/>
    <w:rsid w:val="007915EF"/>
    <w:rsid w:val="00792E53"/>
    <w:rsid w:val="007954CF"/>
    <w:rsid w:val="0079795D"/>
    <w:rsid w:val="007A042F"/>
    <w:rsid w:val="007A0D54"/>
    <w:rsid w:val="007A20BE"/>
    <w:rsid w:val="007A308A"/>
    <w:rsid w:val="007A3896"/>
    <w:rsid w:val="007A3A9D"/>
    <w:rsid w:val="007A66D5"/>
    <w:rsid w:val="007A70C0"/>
    <w:rsid w:val="007A7624"/>
    <w:rsid w:val="007B0580"/>
    <w:rsid w:val="007B0B91"/>
    <w:rsid w:val="007B116F"/>
    <w:rsid w:val="007B1170"/>
    <w:rsid w:val="007B3D60"/>
    <w:rsid w:val="007B4095"/>
    <w:rsid w:val="007B63CB"/>
    <w:rsid w:val="007B6434"/>
    <w:rsid w:val="007B6BA7"/>
    <w:rsid w:val="007B7B0A"/>
    <w:rsid w:val="007B7F17"/>
    <w:rsid w:val="007C1E21"/>
    <w:rsid w:val="007C2036"/>
    <w:rsid w:val="007C35F5"/>
    <w:rsid w:val="007C4458"/>
    <w:rsid w:val="007C4786"/>
    <w:rsid w:val="007C60EE"/>
    <w:rsid w:val="007D11CE"/>
    <w:rsid w:val="007D1942"/>
    <w:rsid w:val="007D222C"/>
    <w:rsid w:val="007D3338"/>
    <w:rsid w:val="007D3F1D"/>
    <w:rsid w:val="007D5232"/>
    <w:rsid w:val="007D536C"/>
    <w:rsid w:val="007D5DE0"/>
    <w:rsid w:val="007D70C6"/>
    <w:rsid w:val="007D7305"/>
    <w:rsid w:val="007D7849"/>
    <w:rsid w:val="007D78D6"/>
    <w:rsid w:val="007E0EC7"/>
    <w:rsid w:val="007E183A"/>
    <w:rsid w:val="007E4C83"/>
    <w:rsid w:val="007E5C30"/>
    <w:rsid w:val="007E6E42"/>
    <w:rsid w:val="007E6F14"/>
    <w:rsid w:val="007F0D66"/>
    <w:rsid w:val="007F1399"/>
    <w:rsid w:val="007F2F59"/>
    <w:rsid w:val="007F367D"/>
    <w:rsid w:val="007F4B5C"/>
    <w:rsid w:val="007F52D2"/>
    <w:rsid w:val="00802B9B"/>
    <w:rsid w:val="008039BD"/>
    <w:rsid w:val="00803B6E"/>
    <w:rsid w:val="00803D28"/>
    <w:rsid w:val="00804DB0"/>
    <w:rsid w:val="00805AE8"/>
    <w:rsid w:val="00806B31"/>
    <w:rsid w:val="00806B9E"/>
    <w:rsid w:val="008072AB"/>
    <w:rsid w:val="00807D37"/>
    <w:rsid w:val="0081066B"/>
    <w:rsid w:val="00811C7C"/>
    <w:rsid w:val="00814242"/>
    <w:rsid w:val="00814453"/>
    <w:rsid w:val="0081693F"/>
    <w:rsid w:val="008201BD"/>
    <w:rsid w:val="00820813"/>
    <w:rsid w:val="00820953"/>
    <w:rsid w:val="00821B33"/>
    <w:rsid w:val="0082653F"/>
    <w:rsid w:val="00826AF4"/>
    <w:rsid w:val="00830379"/>
    <w:rsid w:val="00830CD5"/>
    <w:rsid w:val="0083226F"/>
    <w:rsid w:val="00832D7D"/>
    <w:rsid w:val="00832FA9"/>
    <w:rsid w:val="00833C0A"/>
    <w:rsid w:val="008340ED"/>
    <w:rsid w:val="00834FEB"/>
    <w:rsid w:val="008366C5"/>
    <w:rsid w:val="00837E39"/>
    <w:rsid w:val="0084054D"/>
    <w:rsid w:val="00841599"/>
    <w:rsid w:val="00844758"/>
    <w:rsid w:val="0084493D"/>
    <w:rsid w:val="00844F99"/>
    <w:rsid w:val="00845A30"/>
    <w:rsid w:val="0085017D"/>
    <w:rsid w:val="008513C3"/>
    <w:rsid w:val="00852350"/>
    <w:rsid w:val="00852A60"/>
    <w:rsid w:val="00852AF3"/>
    <w:rsid w:val="00853447"/>
    <w:rsid w:val="00853AA0"/>
    <w:rsid w:val="00853BD8"/>
    <w:rsid w:val="008541B4"/>
    <w:rsid w:val="00855BC3"/>
    <w:rsid w:val="008560A0"/>
    <w:rsid w:val="00856809"/>
    <w:rsid w:val="008572BC"/>
    <w:rsid w:val="00860840"/>
    <w:rsid w:val="00860B4E"/>
    <w:rsid w:val="00862853"/>
    <w:rsid w:val="0086634B"/>
    <w:rsid w:val="00871618"/>
    <w:rsid w:val="00871F90"/>
    <w:rsid w:val="00873920"/>
    <w:rsid w:val="00873D48"/>
    <w:rsid w:val="00873F63"/>
    <w:rsid w:val="008751E6"/>
    <w:rsid w:val="0087541E"/>
    <w:rsid w:val="00875FE2"/>
    <w:rsid w:val="00876309"/>
    <w:rsid w:val="00880912"/>
    <w:rsid w:val="00880A60"/>
    <w:rsid w:val="00880F8A"/>
    <w:rsid w:val="00881161"/>
    <w:rsid w:val="008814B6"/>
    <w:rsid w:val="0088160A"/>
    <w:rsid w:val="00882A88"/>
    <w:rsid w:val="00883A32"/>
    <w:rsid w:val="00883E92"/>
    <w:rsid w:val="00886432"/>
    <w:rsid w:val="00891877"/>
    <w:rsid w:val="00892DF8"/>
    <w:rsid w:val="00893AD3"/>
    <w:rsid w:val="0089492E"/>
    <w:rsid w:val="00895DDB"/>
    <w:rsid w:val="008962E3"/>
    <w:rsid w:val="00896FB6"/>
    <w:rsid w:val="008A1549"/>
    <w:rsid w:val="008A1DC3"/>
    <w:rsid w:val="008A3FC0"/>
    <w:rsid w:val="008A54FC"/>
    <w:rsid w:val="008A57DD"/>
    <w:rsid w:val="008A7CE9"/>
    <w:rsid w:val="008B252F"/>
    <w:rsid w:val="008B27B5"/>
    <w:rsid w:val="008B2C6A"/>
    <w:rsid w:val="008B4905"/>
    <w:rsid w:val="008B5C7D"/>
    <w:rsid w:val="008B5EA1"/>
    <w:rsid w:val="008B7324"/>
    <w:rsid w:val="008C1677"/>
    <w:rsid w:val="008C1E79"/>
    <w:rsid w:val="008C33B6"/>
    <w:rsid w:val="008C4100"/>
    <w:rsid w:val="008C4643"/>
    <w:rsid w:val="008C477E"/>
    <w:rsid w:val="008C5667"/>
    <w:rsid w:val="008C5A17"/>
    <w:rsid w:val="008C5B55"/>
    <w:rsid w:val="008C5DF6"/>
    <w:rsid w:val="008C625C"/>
    <w:rsid w:val="008C6DC0"/>
    <w:rsid w:val="008C761E"/>
    <w:rsid w:val="008C7687"/>
    <w:rsid w:val="008C78CD"/>
    <w:rsid w:val="008C7974"/>
    <w:rsid w:val="008C7DDE"/>
    <w:rsid w:val="008D0839"/>
    <w:rsid w:val="008D1850"/>
    <w:rsid w:val="008D230F"/>
    <w:rsid w:val="008D4132"/>
    <w:rsid w:val="008D53D2"/>
    <w:rsid w:val="008D6C57"/>
    <w:rsid w:val="008D6CBB"/>
    <w:rsid w:val="008D748C"/>
    <w:rsid w:val="008D762A"/>
    <w:rsid w:val="008E0BCA"/>
    <w:rsid w:val="008E0EAC"/>
    <w:rsid w:val="008E25DF"/>
    <w:rsid w:val="008E2F23"/>
    <w:rsid w:val="008E3307"/>
    <w:rsid w:val="008E3520"/>
    <w:rsid w:val="008E5705"/>
    <w:rsid w:val="008E7F3E"/>
    <w:rsid w:val="008F0036"/>
    <w:rsid w:val="008F21CF"/>
    <w:rsid w:val="008F3124"/>
    <w:rsid w:val="008F31B1"/>
    <w:rsid w:val="008F392E"/>
    <w:rsid w:val="008F5B3D"/>
    <w:rsid w:val="008F5DC6"/>
    <w:rsid w:val="008F66BB"/>
    <w:rsid w:val="008F6964"/>
    <w:rsid w:val="008F6E8B"/>
    <w:rsid w:val="008F7511"/>
    <w:rsid w:val="00900001"/>
    <w:rsid w:val="0090105E"/>
    <w:rsid w:val="0090237A"/>
    <w:rsid w:val="0090559E"/>
    <w:rsid w:val="009061E1"/>
    <w:rsid w:val="00911B27"/>
    <w:rsid w:val="00911B83"/>
    <w:rsid w:val="009126AE"/>
    <w:rsid w:val="00912BB6"/>
    <w:rsid w:val="009152D4"/>
    <w:rsid w:val="00915647"/>
    <w:rsid w:val="00920C53"/>
    <w:rsid w:val="00920F6F"/>
    <w:rsid w:val="00921469"/>
    <w:rsid w:val="00921522"/>
    <w:rsid w:val="0092467E"/>
    <w:rsid w:val="009253F5"/>
    <w:rsid w:val="00926BDD"/>
    <w:rsid w:val="0092718C"/>
    <w:rsid w:val="009305ED"/>
    <w:rsid w:val="009312D9"/>
    <w:rsid w:val="00932A90"/>
    <w:rsid w:val="00937845"/>
    <w:rsid w:val="00942FDE"/>
    <w:rsid w:val="0094326E"/>
    <w:rsid w:val="00943B59"/>
    <w:rsid w:val="00944319"/>
    <w:rsid w:val="00944A63"/>
    <w:rsid w:val="0094693A"/>
    <w:rsid w:val="00946AC7"/>
    <w:rsid w:val="00946DCE"/>
    <w:rsid w:val="00947C85"/>
    <w:rsid w:val="009501E9"/>
    <w:rsid w:val="00950758"/>
    <w:rsid w:val="00950D0E"/>
    <w:rsid w:val="00952E81"/>
    <w:rsid w:val="00956225"/>
    <w:rsid w:val="00957032"/>
    <w:rsid w:val="00961EAC"/>
    <w:rsid w:val="00961FB9"/>
    <w:rsid w:val="009621C3"/>
    <w:rsid w:val="00963624"/>
    <w:rsid w:val="00963D01"/>
    <w:rsid w:val="00967583"/>
    <w:rsid w:val="00967A7C"/>
    <w:rsid w:val="00967BAD"/>
    <w:rsid w:val="00971EF8"/>
    <w:rsid w:val="009721BC"/>
    <w:rsid w:val="009749D0"/>
    <w:rsid w:val="009757EC"/>
    <w:rsid w:val="00975C52"/>
    <w:rsid w:val="009763F9"/>
    <w:rsid w:val="009772CE"/>
    <w:rsid w:val="00981079"/>
    <w:rsid w:val="00981261"/>
    <w:rsid w:val="009813E1"/>
    <w:rsid w:val="00983225"/>
    <w:rsid w:val="00986237"/>
    <w:rsid w:val="00986F5D"/>
    <w:rsid w:val="00987A6E"/>
    <w:rsid w:val="009907E4"/>
    <w:rsid w:val="00991879"/>
    <w:rsid w:val="00993618"/>
    <w:rsid w:val="00993F22"/>
    <w:rsid w:val="00994490"/>
    <w:rsid w:val="00994640"/>
    <w:rsid w:val="00994ABF"/>
    <w:rsid w:val="00996178"/>
    <w:rsid w:val="009966A4"/>
    <w:rsid w:val="00997D12"/>
    <w:rsid w:val="00997D37"/>
    <w:rsid w:val="009A28B0"/>
    <w:rsid w:val="009A424B"/>
    <w:rsid w:val="009A50A9"/>
    <w:rsid w:val="009B0B3D"/>
    <w:rsid w:val="009B0E84"/>
    <w:rsid w:val="009B1C65"/>
    <w:rsid w:val="009B2FCE"/>
    <w:rsid w:val="009B3117"/>
    <w:rsid w:val="009B31EE"/>
    <w:rsid w:val="009B37C1"/>
    <w:rsid w:val="009B3B81"/>
    <w:rsid w:val="009B4371"/>
    <w:rsid w:val="009B4EC4"/>
    <w:rsid w:val="009B5AD4"/>
    <w:rsid w:val="009B7DE2"/>
    <w:rsid w:val="009C04B9"/>
    <w:rsid w:val="009C0B9C"/>
    <w:rsid w:val="009C5194"/>
    <w:rsid w:val="009D36CA"/>
    <w:rsid w:val="009D40B0"/>
    <w:rsid w:val="009D4A77"/>
    <w:rsid w:val="009D541E"/>
    <w:rsid w:val="009D6E6C"/>
    <w:rsid w:val="009D76A8"/>
    <w:rsid w:val="009D7E57"/>
    <w:rsid w:val="009E0834"/>
    <w:rsid w:val="009E0B1F"/>
    <w:rsid w:val="009E483E"/>
    <w:rsid w:val="009E4E96"/>
    <w:rsid w:val="009E664B"/>
    <w:rsid w:val="009F1111"/>
    <w:rsid w:val="009F1916"/>
    <w:rsid w:val="009F1C47"/>
    <w:rsid w:val="009F2153"/>
    <w:rsid w:val="009F22E0"/>
    <w:rsid w:val="009F3E10"/>
    <w:rsid w:val="009F420D"/>
    <w:rsid w:val="009F439E"/>
    <w:rsid w:val="009F5EBD"/>
    <w:rsid w:val="009F7403"/>
    <w:rsid w:val="00A03216"/>
    <w:rsid w:val="00A044AF"/>
    <w:rsid w:val="00A0507D"/>
    <w:rsid w:val="00A05108"/>
    <w:rsid w:val="00A0760C"/>
    <w:rsid w:val="00A102FA"/>
    <w:rsid w:val="00A1128E"/>
    <w:rsid w:val="00A1245E"/>
    <w:rsid w:val="00A12E86"/>
    <w:rsid w:val="00A13B22"/>
    <w:rsid w:val="00A14ACB"/>
    <w:rsid w:val="00A14AE5"/>
    <w:rsid w:val="00A15617"/>
    <w:rsid w:val="00A16461"/>
    <w:rsid w:val="00A16E8E"/>
    <w:rsid w:val="00A17CAE"/>
    <w:rsid w:val="00A205D1"/>
    <w:rsid w:val="00A213DA"/>
    <w:rsid w:val="00A21C4B"/>
    <w:rsid w:val="00A23A1D"/>
    <w:rsid w:val="00A24FA1"/>
    <w:rsid w:val="00A2799B"/>
    <w:rsid w:val="00A32739"/>
    <w:rsid w:val="00A329CF"/>
    <w:rsid w:val="00A33A85"/>
    <w:rsid w:val="00A33D71"/>
    <w:rsid w:val="00A37F3F"/>
    <w:rsid w:val="00A42A78"/>
    <w:rsid w:val="00A43E8D"/>
    <w:rsid w:val="00A43FBF"/>
    <w:rsid w:val="00A45473"/>
    <w:rsid w:val="00A45A35"/>
    <w:rsid w:val="00A467E0"/>
    <w:rsid w:val="00A5084B"/>
    <w:rsid w:val="00A52934"/>
    <w:rsid w:val="00A52C21"/>
    <w:rsid w:val="00A54326"/>
    <w:rsid w:val="00A5474E"/>
    <w:rsid w:val="00A54EEE"/>
    <w:rsid w:val="00A5599C"/>
    <w:rsid w:val="00A60A16"/>
    <w:rsid w:val="00A61799"/>
    <w:rsid w:val="00A61849"/>
    <w:rsid w:val="00A61E6E"/>
    <w:rsid w:val="00A6229F"/>
    <w:rsid w:val="00A628C7"/>
    <w:rsid w:val="00A646FE"/>
    <w:rsid w:val="00A662B9"/>
    <w:rsid w:val="00A668E1"/>
    <w:rsid w:val="00A6698B"/>
    <w:rsid w:val="00A671CF"/>
    <w:rsid w:val="00A6794D"/>
    <w:rsid w:val="00A7025B"/>
    <w:rsid w:val="00A7465A"/>
    <w:rsid w:val="00A74888"/>
    <w:rsid w:val="00A75597"/>
    <w:rsid w:val="00A77797"/>
    <w:rsid w:val="00A80E6B"/>
    <w:rsid w:val="00A83F12"/>
    <w:rsid w:val="00A91897"/>
    <w:rsid w:val="00A91E19"/>
    <w:rsid w:val="00A94842"/>
    <w:rsid w:val="00A9496F"/>
    <w:rsid w:val="00A94D91"/>
    <w:rsid w:val="00AA0AE9"/>
    <w:rsid w:val="00AA3133"/>
    <w:rsid w:val="00AA4F9E"/>
    <w:rsid w:val="00AA68AA"/>
    <w:rsid w:val="00AA6E68"/>
    <w:rsid w:val="00AA7CD7"/>
    <w:rsid w:val="00AB0DBD"/>
    <w:rsid w:val="00AB5467"/>
    <w:rsid w:val="00AB641C"/>
    <w:rsid w:val="00AB6B9E"/>
    <w:rsid w:val="00AB77A4"/>
    <w:rsid w:val="00AB7901"/>
    <w:rsid w:val="00AC1E82"/>
    <w:rsid w:val="00AC23BA"/>
    <w:rsid w:val="00AC5033"/>
    <w:rsid w:val="00AC6AA5"/>
    <w:rsid w:val="00AC6B4F"/>
    <w:rsid w:val="00AC727F"/>
    <w:rsid w:val="00AD1029"/>
    <w:rsid w:val="00AD3198"/>
    <w:rsid w:val="00AD389D"/>
    <w:rsid w:val="00AD3EEC"/>
    <w:rsid w:val="00AD42EC"/>
    <w:rsid w:val="00AD6FFF"/>
    <w:rsid w:val="00AD7FC3"/>
    <w:rsid w:val="00AE196F"/>
    <w:rsid w:val="00AE21CE"/>
    <w:rsid w:val="00AE231A"/>
    <w:rsid w:val="00AE2CC6"/>
    <w:rsid w:val="00AE2D5A"/>
    <w:rsid w:val="00AE31C6"/>
    <w:rsid w:val="00AE36C3"/>
    <w:rsid w:val="00AE3729"/>
    <w:rsid w:val="00AE3D8E"/>
    <w:rsid w:val="00AE56E0"/>
    <w:rsid w:val="00AE69C7"/>
    <w:rsid w:val="00AE73E4"/>
    <w:rsid w:val="00AE7CCE"/>
    <w:rsid w:val="00AF04F4"/>
    <w:rsid w:val="00AF1921"/>
    <w:rsid w:val="00AF1F2A"/>
    <w:rsid w:val="00AF3927"/>
    <w:rsid w:val="00AF48BD"/>
    <w:rsid w:val="00AF50B5"/>
    <w:rsid w:val="00AF57E1"/>
    <w:rsid w:val="00B01C59"/>
    <w:rsid w:val="00B0293A"/>
    <w:rsid w:val="00B0370B"/>
    <w:rsid w:val="00B0370E"/>
    <w:rsid w:val="00B04D16"/>
    <w:rsid w:val="00B10B93"/>
    <w:rsid w:val="00B112B4"/>
    <w:rsid w:val="00B11A13"/>
    <w:rsid w:val="00B11F4E"/>
    <w:rsid w:val="00B136CA"/>
    <w:rsid w:val="00B13C47"/>
    <w:rsid w:val="00B1606A"/>
    <w:rsid w:val="00B16881"/>
    <w:rsid w:val="00B16E03"/>
    <w:rsid w:val="00B20B8B"/>
    <w:rsid w:val="00B2194B"/>
    <w:rsid w:val="00B228CA"/>
    <w:rsid w:val="00B22C9F"/>
    <w:rsid w:val="00B234C9"/>
    <w:rsid w:val="00B23504"/>
    <w:rsid w:val="00B236AF"/>
    <w:rsid w:val="00B23903"/>
    <w:rsid w:val="00B245A6"/>
    <w:rsid w:val="00B26F7E"/>
    <w:rsid w:val="00B27954"/>
    <w:rsid w:val="00B31925"/>
    <w:rsid w:val="00B320CC"/>
    <w:rsid w:val="00B33850"/>
    <w:rsid w:val="00B34006"/>
    <w:rsid w:val="00B351AC"/>
    <w:rsid w:val="00B43C83"/>
    <w:rsid w:val="00B44095"/>
    <w:rsid w:val="00B46E59"/>
    <w:rsid w:val="00B47412"/>
    <w:rsid w:val="00B5104C"/>
    <w:rsid w:val="00B53879"/>
    <w:rsid w:val="00B5541F"/>
    <w:rsid w:val="00B55A57"/>
    <w:rsid w:val="00B55F1C"/>
    <w:rsid w:val="00B56063"/>
    <w:rsid w:val="00B576AB"/>
    <w:rsid w:val="00B6021F"/>
    <w:rsid w:val="00B60287"/>
    <w:rsid w:val="00B621F8"/>
    <w:rsid w:val="00B62F51"/>
    <w:rsid w:val="00B634E6"/>
    <w:rsid w:val="00B65874"/>
    <w:rsid w:val="00B67C44"/>
    <w:rsid w:val="00B71A45"/>
    <w:rsid w:val="00B7276E"/>
    <w:rsid w:val="00B72C03"/>
    <w:rsid w:val="00B72F73"/>
    <w:rsid w:val="00B72FED"/>
    <w:rsid w:val="00B73123"/>
    <w:rsid w:val="00B75218"/>
    <w:rsid w:val="00B75306"/>
    <w:rsid w:val="00B771A3"/>
    <w:rsid w:val="00B77779"/>
    <w:rsid w:val="00B80155"/>
    <w:rsid w:val="00B80AE0"/>
    <w:rsid w:val="00B815E8"/>
    <w:rsid w:val="00B81700"/>
    <w:rsid w:val="00B81CEC"/>
    <w:rsid w:val="00B831AC"/>
    <w:rsid w:val="00B831EE"/>
    <w:rsid w:val="00B83C46"/>
    <w:rsid w:val="00B83F24"/>
    <w:rsid w:val="00B84615"/>
    <w:rsid w:val="00B846B1"/>
    <w:rsid w:val="00B84B0B"/>
    <w:rsid w:val="00B85389"/>
    <w:rsid w:val="00B85854"/>
    <w:rsid w:val="00B8690B"/>
    <w:rsid w:val="00B87D36"/>
    <w:rsid w:val="00B94482"/>
    <w:rsid w:val="00B97438"/>
    <w:rsid w:val="00BA017B"/>
    <w:rsid w:val="00BA0317"/>
    <w:rsid w:val="00BA3611"/>
    <w:rsid w:val="00BA3711"/>
    <w:rsid w:val="00BA3764"/>
    <w:rsid w:val="00BA38B3"/>
    <w:rsid w:val="00BA39B8"/>
    <w:rsid w:val="00BA62C0"/>
    <w:rsid w:val="00BA6B76"/>
    <w:rsid w:val="00BB0DAF"/>
    <w:rsid w:val="00BB10F4"/>
    <w:rsid w:val="00BB166F"/>
    <w:rsid w:val="00BB28F7"/>
    <w:rsid w:val="00BB4581"/>
    <w:rsid w:val="00BB5169"/>
    <w:rsid w:val="00BB5955"/>
    <w:rsid w:val="00BB5D45"/>
    <w:rsid w:val="00BC0C6D"/>
    <w:rsid w:val="00BC179A"/>
    <w:rsid w:val="00BC225C"/>
    <w:rsid w:val="00BC317C"/>
    <w:rsid w:val="00BC330F"/>
    <w:rsid w:val="00BC37EC"/>
    <w:rsid w:val="00BC3A58"/>
    <w:rsid w:val="00BC4684"/>
    <w:rsid w:val="00BC5E85"/>
    <w:rsid w:val="00BC64B9"/>
    <w:rsid w:val="00BC676A"/>
    <w:rsid w:val="00BC6A45"/>
    <w:rsid w:val="00BD17E0"/>
    <w:rsid w:val="00BD2323"/>
    <w:rsid w:val="00BD2E45"/>
    <w:rsid w:val="00BD41C0"/>
    <w:rsid w:val="00BD4B9B"/>
    <w:rsid w:val="00BD52CE"/>
    <w:rsid w:val="00BD5CC0"/>
    <w:rsid w:val="00BD5E53"/>
    <w:rsid w:val="00BD6C6B"/>
    <w:rsid w:val="00BD6DE7"/>
    <w:rsid w:val="00BE0B9E"/>
    <w:rsid w:val="00BE1F84"/>
    <w:rsid w:val="00BE33D0"/>
    <w:rsid w:val="00BE3FC9"/>
    <w:rsid w:val="00BE625D"/>
    <w:rsid w:val="00BE67CB"/>
    <w:rsid w:val="00BF5E76"/>
    <w:rsid w:val="00BF6A36"/>
    <w:rsid w:val="00BF7842"/>
    <w:rsid w:val="00C002B6"/>
    <w:rsid w:val="00C00441"/>
    <w:rsid w:val="00C00C51"/>
    <w:rsid w:val="00C01C5D"/>
    <w:rsid w:val="00C031FC"/>
    <w:rsid w:val="00C06648"/>
    <w:rsid w:val="00C07FA5"/>
    <w:rsid w:val="00C11044"/>
    <w:rsid w:val="00C12CFC"/>
    <w:rsid w:val="00C131A9"/>
    <w:rsid w:val="00C14E87"/>
    <w:rsid w:val="00C15AF2"/>
    <w:rsid w:val="00C202AB"/>
    <w:rsid w:val="00C21119"/>
    <w:rsid w:val="00C21158"/>
    <w:rsid w:val="00C2205F"/>
    <w:rsid w:val="00C22BB3"/>
    <w:rsid w:val="00C247B7"/>
    <w:rsid w:val="00C26D40"/>
    <w:rsid w:val="00C2735D"/>
    <w:rsid w:val="00C3082B"/>
    <w:rsid w:val="00C30A60"/>
    <w:rsid w:val="00C30B5D"/>
    <w:rsid w:val="00C30EE2"/>
    <w:rsid w:val="00C30F4E"/>
    <w:rsid w:val="00C3112C"/>
    <w:rsid w:val="00C32461"/>
    <w:rsid w:val="00C33045"/>
    <w:rsid w:val="00C345DB"/>
    <w:rsid w:val="00C34EEC"/>
    <w:rsid w:val="00C36492"/>
    <w:rsid w:val="00C36C1D"/>
    <w:rsid w:val="00C370DB"/>
    <w:rsid w:val="00C40657"/>
    <w:rsid w:val="00C40981"/>
    <w:rsid w:val="00C42677"/>
    <w:rsid w:val="00C42EAE"/>
    <w:rsid w:val="00C431F2"/>
    <w:rsid w:val="00C4366A"/>
    <w:rsid w:val="00C43C28"/>
    <w:rsid w:val="00C44290"/>
    <w:rsid w:val="00C44398"/>
    <w:rsid w:val="00C45353"/>
    <w:rsid w:val="00C453FE"/>
    <w:rsid w:val="00C454A2"/>
    <w:rsid w:val="00C464C4"/>
    <w:rsid w:val="00C46890"/>
    <w:rsid w:val="00C46DD1"/>
    <w:rsid w:val="00C46ED4"/>
    <w:rsid w:val="00C471FD"/>
    <w:rsid w:val="00C5018E"/>
    <w:rsid w:val="00C52570"/>
    <w:rsid w:val="00C526C1"/>
    <w:rsid w:val="00C52C97"/>
    <w:rsid w:val="00C55608"/>
    <w:rsid w:val="00C55674"/>
    <w:rsid w:val="00C55720"/>
    <w:rsid w:val="00C55847"/>
    <w:rsid w:val="00C56057"/>
    <w:rsid w:val="00C573EC"/>
    <w:rsid w:val="00C57E02"/>
    <w:rsid w:val="00C629C5"/>
    <w:rsid w:val="00C640B8"/>
    <w:rsid w:val="00C650A6"/>
    <w:rsid w:val="00C6532C"/>
    <w:rsid w:val="00C655CD"/>
    <w:rsid w:val="00C65770"/>
    <w:rsid w:val="00C6675A"/>
    <w:rsid w:val="00C66A6E"/>
    <w:rsid w:val="00C67081"/>
    <w:rsid w:val="00C702A4"/>
    <w:rsid w:val="00C70E71"/>
    <w:rsid w:val="00C7126B"/>
    <w:rsid w:val="00C7185C"/>
    <w:rsid w:val="00C71EBC"/>
    <w:rsid w:val="00C72ADF"/>
    <w:rsid w:val="00C72B48"/>
    <w:rsid w:val="00C747BD"/>
    <w:rsid w:val="00C771CD"/>
    <w:rsid w:val="00C77504"/>
    <w:rsid w:val="00C81A8D"/>
    <w:rsid w:val="00C8402E"/>
    <w:rsid w:val="00C863F4"/>
    <w:rsid w:val="00C873E1"/>
    <w:rsid w:val="00C90661"/>
    <w:rsid w:val="00C91DD4"/>
    <w:rsid w:val="00C950CF"/>
    <w:rsid w:val="00C955A7"/>
    <w:rsid w:val="00C95F27"/>
    <w:rsid w:val="00C96AA7"/>
    <w:rsid w:val="00CA0A03"/>
    <w:rsid w:val="00CA11E7"/>
    <w:rsid w:val="00CA1B57"/>
    <w:rsid w:val="00CA1E0E"/>
    <w:rsid w:val="00CA29E1"/>
    <w:rsid w:val="00CA3092"/>
    <w:rsid w:val="00CA3379"/>
    <w:rsid w:val="00CA4434"/>
    <w:rsid w:val="00CA6E43"/>
    <w:rsid w:val="00CA75EC"/>
    <w:rsid w:val="00CB2E7D"/>
    <w:rsid w:val="00CB3CCD"/>
    <w:rsid w:val="00CB5EA2"/>
    <w:rsid w:val="00CB618F"/>
    <w:rsid w:val="00CB6877"/>
    <w:rsid w:val="00CB767F"/>
    <w:rsid w:val="00CB7747"/>
    <w:rsid w:val="00CB7DE9"/>
    <w:rsid w:val="00CC046A"/>
    <w:rsid w:val="00CC049D"/>
    <w:rsid w:val="00CC11A9"/>
    <w:rsid w:val="00CC1897"/>
    <w:rsid w:val="00CC2865"/>
    <w:rsid w:val="00CC46C9"/>
    <w:rsid w:val="00CC5CE9"/>
    <w:rsid w:val="00CC60BC"/>
    <w:rsid w:val="00CC6899"/>
    <w:rsid w:val="00CC6AF3"/>
    <w:rsid w:val="00CD21D9"/>
    <w:rsid w:val="00CD2965"/>
    <w:rsid w:val="00CD3FCB"/>
    <w:rsid w:val="00CD552C"/>
    <w:rsid w:val="00CD5A4D"/>
    <w:rsid w:val="00CE2419"/>
    <w:rsid w:val="00CE38B0"/>
    <w:rsid w:val="00CE4DF3"/>
    <w:rsid w:val="00CE4E94"/>
    <w:rsid w:val="00CE6115"/>
    <w:rsid w:val="00CE6236"/>
    <w:rsid w:val="00CE6974"/>
    <w:rsid w:val="00CE69D3"/>
    <w:rsid w:val="00CF04A9"/>
    <w:rsid w:val="00CF072E"/>
    <w:rsid w:val="00CF0981"/>
    <w:rsid w:val="00CF1925"/>
    <w:rsid w:val="00CF254B"/>
    <w:rsid w:val="00CF305A"/>
    <w:rsid w:val="00CF388F"/>
    <w:rsid w:val="00CF4457"/>
    <w:rsid w:val="00CF5BCF"/>
    <w:rsid w:val="00CF73EF"/>
    <w:rsid w:val="00D00463"/>
    <w:rsid w:val="00D02557"/>
    <w:rsid w:val="00D0257F"/>
    <w:rsid w:val="00D034BB"/>
    <w:rsid w:val="00D05194"/>
    <w:rsid w:val="00D0679F"/>
    <w:rsid w:val="00D06CC5"/>
    <w:rsid w:val="00D07CEE"/>
    <w:rsid w:val="00D126DA"/>
    <w:rsid w:val="00D1393D"/>
    <w:rsid w:val="00D15C18"/>
    <w:rsid w:val="00D178DB"/>
    <w:rsid w:val="00D21BEE"/>
    <w:rsid w:val="00D2206B"/>
    <w:rsid w:val="00D226B0"/>
    <w:rsid w:val="00D23E9C"/>
    <w:rsid w:val="00D2643B"/>
    <w:rsid w:val="00D2744C"/>
    <w:rsid w:val="00D27E61"/>
    <w:rsid w:val="00D33347"/>
    <w:rsid w:val="00D340C7"/>
    <w:rsid w:val="00D34EE3"/>
    <w:rsid w:val="00D35094"/>
    <w:rsid w:val="00D361FC"/>
    <w:rsid w:val="00D365D4"/>
    <w:rsid w:val="00D3664F"/>
    <w:rsid w:val="00D36F8E"/>
    <w:rsid w:val="00D3789D"/>
    <w:rsid w:val="00D37D98"/>
    <w:rsid w:val="00D405D4"/>
    <w:rsid w:val="00D40EFD"/>
    <w:rsid w:val="00D41EB1"/>
    <w:rsid w:val="00D42262"/>
    <w:rsid w:val="00D4237D"/>
    <w:rsid w:val="00D43AE8"/>
    <w:rsid w:val="00D43EAD"/>
    <w:rsid w:val="00D45590"/>
    <w:rsid w:val="00D46431"/>
    <w:rsid w:val="00D46F1B"/>
    <w:rsid w:val="00D47BCC"/>
    <w:rsid w:val="00D47FA8"/>
    <w:rsid w:val="00D50E2B"/>
    <w:rsid w:val="00D53E38"/>
    <w:rsid w:val="00D549CB"/>
    <w:rsid w:val="00D54A72"/>
    <w:rsid w:val="00D567D1"/>
    <w:rsid w:val="00D5703A"/>
    <w:rsid w:val="00D57E9A"/>
    <w:rsid w:val="00D60257"/>
    <w:rsid w:val="00D6108F"/>
    <w:rsid w:val="00D61EE5"/>
    <w:rsid w:val="00D6272F"/>
    <w:rsid w:val="00D62865"/>
    <w:rsid w:val="00D64406"/>
    <w:rsid w:val="00D644D3"/>
    <w:rsid w:val="00D6554E"/>
    <w:rsid w:val="00D65F85"/>
    <w:rsid w:val="00D66050"/>
    <w:rsid w:val="00D670C8"/>
    <w:rsid w:val="00D71980"/>
    <w:rsid w:val="00D74035"/>
    <w:rsid w:val="00D76850"/>
    <w:rsid w:val="00D769F4"/>
    <w:rsid w:val="00D80200"/>
    <w:rsid w:val="00D8146E"/>
    <w:rsid w:val="00D837CC"/>
    <w:rsid w:val="00D83BC2"/>
    <w:rsid w:val="00D83C7A"/>
    <w:rsid w:val="00D84F57"/>
    <w:rsid w:val="00D8620F"/>
    <w:rsid w:val="00D86AFC"/>
    <w:rsid w:val="00D86BF6"/>
    <w:rsid w:val="00D879E1"/>
    <w:rsid w:val="00D87C79"/>
    <w:rsid w:val="00D906F2"/>
    <w:rsid w:val="00D9258B"/>
    <w:rsid w:val="00D933E3"/>
    <w:rsid w:val="00D93503"/>
    <w:rsid w:val="00D93711"/>
    <w:rsid w:val="00D9484E"/>
    <w:rsid w:val="00D9562E"/>
    <w:rsid w:val="00D9630A"/>
    <w:rsid w:val="00D97458"/>
    <w:rsid w:val="00DA033D"/>
    <w:rsid w:val="00DA1662"/>
    <w:rsid w:val="00DA31C2"/>
    <w:rsid w:val="00DA63C6"/>
    <w:rsid w:val="00DB4982"/>
    <w:rsid w:val="00DB5653"/>
    <w:rsid w:val="00DB6102"/>
    <w:rsid w:val="00DB624A"/>
    <w:rsid w:val="00DB6B0E"/>
    <w:rsid w:val="00DB76C7"/>
    <w:rsid w:val="00DB76E8"/>
    <w:rsid w:val="00DB7C37"/>
    <w:rsid w:val="00DC06B0"/>
    <w:rsid w:val="00DC1970"/>
    <w:rsid w:val="00DC1E7F"/>
    <w:rsid w:val="00DC32E5"/>
    <w:rsid w:val="00DC59E9"/>
    <w:rsid w:val="00DC6BA8"/>
    <w:rsid w:val="00DC6DF5"/>
    <w:rsid w:val="00DC7C6D"/>
    <w:rsid w:val="00DD01CF"/>
    <w:rsid w:val="00DD0D0B"/>
    <w:rsid w:val="00DD1332"/>
    <w:rsid w:val="00DD1776"/>
    <w:rsid w:val="00DD1FF0"/>
    <w:rsid w:val="00DD3073"/>
    <w:rsid w:val="00DD3173"/>
    <w:rsid w:val="00DD376B"/>
    <w:rsid w:val="00DD441D"/>
    <w:rsid w:val="00DD4474"/>
    <w:rsid w:val="00DD4B62"/>
    <w:rsid w:val="00DD67E3"/>
    <w:rsid w:val="00DD6BE6"/>
    <w:rsid w:val="00DE0B1D"/>
    <w:rsid w:val="00DE1348"/>
    <w:rsid w:val="00DE2912"/>
    <w:rsid w:val="00DE3584"/>
    <w:rsid w:val="00DE3DA9"/>
    <w:rsid w:val="00DE4A72"/>
    <w:rsid w:val="00DE6105"/>
    <w:rsid w:val="00DE6E12"/>
    <w:rsid w:val="00DE727A"/>
    <w:rsid w:val="00DE77C8"/>
    <w:rsid w:val="00DF242D"/>
    <w:rsid w:val="00DF3049"/>
    <w:rsid w:val="00DF3115"/>
    <w:rsid w:val="00DF3E74"/>
    <w:rsid w:val="00DF4AE1"/>
    <w:rsid w:val="00DF4F9A"/>
    <w:rsid w:val="00DF53EB"/>
    <w:rsid w:val="00DF5CB2"/>
    <w:rsid w:val="00DF5CC9"/>
    <w:rsid w:val="00DF5E9F"/>
    <w:rsid w:val="00E00386"/>
    <w:rsid w:val="00E009F8"/>
    <w:rsid w:val="00E00B94"/>
    <w:rsid w:val="00E01F0F"/>
    <w:rsid w:val="00E02336"/>
    <w:rsid w:val="00E0327A"/>
    <w:rsid w:val="00E0585D"/>
    <w:rsid w:val="00E05BA9"/>
    <w:rsid w:val="00E0600A"/>
    <w:rsid w:val="00E075DD"/>
    <w:rsid w:val="00E10328"/>
    <w:rsid w:val="00E1056E"/>
    <w:rsid w:val="00E109D0"/>
    <w:rsid w:val="00E11291"/>
    <w:rsid w:val="00E11D64"/>
    <w:rsid w:val="00E1206F"/>
    <w:rsid w:val="00E1300B"/>
    <w:rsid w:val="00E131A6"/>
    <w:rsid w:val="00E138B7"/>
    <w:rsid w:val="00E13C9A"/>
    <w:rsid w:val="00E145E7"/>
    <w:rsid w:val="00E16C4F"/>
    <w:rsid w:val="00E1730C"/>
    <w:rsid w:val="00E17A3B"/>
    <w:rsid w:val="00E213E6"/>
    <w:rsid w:val="00E219B6"/>
    <w:rsid w:val="00E23AA5"/>
    <w:rsid w:val="00E23B77"/>
    <w:rsid w:val="00E23B8B"/>
    <w:rsid w:val="00E23DA4"/>
    <w:rsid w:val="00E24119"/>
    <w:rsid w:val="00E245B5"/>
    <w:rsid w:val="00E25274"/>
    <w:rsid w:val="00E25DDA"/>
    <w:rsid w:val="00E25EBE"/>
    <w:rsid w:val="00E25F35"/>
    <w:rsid w:val="00E26EEF"/>
    <w:rsid w:val="00E27101"/>
    <w:rsid w:val="00E306E0"/>
    <w:rsid w:val="00E30FB1"/>
    <w:rsid w:val="00E32B97"/>
    <w:rsid w:val="00E33612"/>
    <w:rsid w:val="00E4298B"/>
    <w:rsid w:val="00E44FF7"/>
    <w:rsid w:val="00E46AE7"/>
    <w:rsid w:val="00E50CC4"/>
    <w:rsid w:val="00E52E6F"/>
    <w:rsid w:val="00E533E9"/>
    <w:rsid w:val="00E53763"/>
    <w:rsid w:val="00E53D13"/>
    <w:rsid w:val="00E54680"/>
    <w:rsid w:val="00E56431"/>
    <w:rsid w:val="00E57A1A"/>
    <w:rsid w:val="00E602F2"/>
    <w:rsid w:val="00E6130F"/>
    <w:rsid w:val="00E638AA"/>
    <w:rsid w:val="00E65A1E"/>
    <w:rsid w:val="00E6689E"/>
    <w:rsid w:val="00E70385"/>
    <w:rsid w:val="00E70BFE"/>
    <w:rsid w:val="00E7420A"/>
    <w:rsid w:val="00E80708"/>
    <w:rsid w:val="00E80DD4"/>
    <w:rsid w:val="00E816D3"/>
    <w:rsid w:val="00E81FAA"/>
    <w:rsid w:val="00E82032"/>
    <w:rsid w:val="00E8296B"/>
    <w:rsid w:val="00E83AEB"/>
    <w:rsid w:val="00E84640"/>
    <w:rsid w:val="00E84D59"/>
    <w:rsid w:val="00E84E53"/>
    <w:rsid w:val="00E85000"/>
    <w:rsid w:val="00E8603B"/>
    <w:rsid w:val="00E869D6"/>
    <w:rsid w:val="00E86DF7"/>
    <w:rsid w:val="00E87155"/>
    <w:rsid w:val="00E8755C"/>
    <w:rsid w:val="00E87990"/>
    <w:rsid w:val="00E909E8"/>
    <w:rsid w:val="00E91718"/>
    <w:rsid w:val="00E937AA"/>
    <w:rsid w:val="00E949C9"/>
    <w:rsid w:val="00E950EA"/>
    <w:rsid w:val="00E979ED"/>
    <w:rsid w:val="00EA119D"/>
    <w:rsid w:val="00EA15C6"/>
    <w:rsid w:val="00EA3F92"/>
    <w:rsid w:val="00EA4BE7"/>
    <w:rsid w:val="00EA5A84"/>
    <w:rsid w:val="00EA628E"/>
    <w:rsid w:val="00EA6DCC"/>
    <w:rsid w:val="00EB070C"/>
    <w:rsid w:val="00EB2B88"/>
    <w:rsid w:val="00EB3B54"/>
    <w:rsid w:val="00EB519D"/>
    <w:rsid w:val="00EB5276"/>
    <w:rsid w:val="00EB5F0B"/>
    <w:rsid w:val="00EB7504"/>
    <w:rsid w:val="00EB7999"/>
    <w:rsid w:val="00EC11EB"/>
    <w:rsid w:val="00EC1218"/>
    <w:rsid w:val="00EC2376"/>
    <w:rsid w:val="00EC23E9"/>
    <w:rsid w:val="00EC2BA3"/>
    <w:rsid w:val="00EC2E6C"/>
    <w:rsid w:val="00EC34C7"/>
    <w:rsid w:val="00EC5C3F"/>
    <w:rsid w:val="00EC6826"/>
    <w:rsid w:val="00EC6CFB"/>
    <w:rsid w:val="00ED0500"/>
    <w:rsid w:val="00ED0669"/>
    <w:rsid w:val="00ED12F7"/>
    <w:rsid w:val="00ED17DE"/>
    <w:rsid w:val="00ED252C"/>
    <w:rsid w:val="00ED2D6E"/>
    <w:rsid w:val="00ED303D"/>
    <w:rsid w:val="00ED5109"/>
    <w:rsid w:val="00ED665B"/>
    <w:rsid w:val="00EE02DE"/>
    <w:rsid w:val="00EE0772"/>
    <w:rsid w:val="00EE2ED0"/>
    <w:rsid w:val="00EE30A6"/>
    <w:rsid w:val="00EE3556"/>
    <w:rsid w:val="00EE5A74"/>
    <w:rsid w:val="00EE6884"/>
    <w:rsid w:val="00EE710D"/>
    <w:rsid w:val="00EE792C"/>
    <w:rsid w:val="00EE795A"/>
    <w:rsid w:val="00EF00BD"/>
    <w:rsid w:val="00EF0318"/>
    <w:rsid w:val="00EF29F6"/>
    <w:rsid w:val="00EF2B96"/>
    <w:rsid w:val="00EF4D31"/>
    <w:rsid w:val="00EF729D"/>
    <w:rsid w:val="00EF783B"/>
    <w:rsid w:val="00F01276"/>
    <w:rsid w:val="00F01F08"/>
    <w:rsid w:val="00F03219"/>
    <w:rsid w:val="00F0447B"/>
    <w:rsid w:val="00F0465F"/>
    <w:rsid w:val="00F051FF"/>
    <w:rsid w:val="00F05AA4"/>
    <w:rsid w:val="00F06E69"/>
    <w:rsid w:val="00F112B2"/>
    <w:rsid w:val="00F11D7B"/>
    <w:rsid w:val="00F121CD"/>
    <w:rsid w:val="00F12B70"/>
    <w:rsid w:val="00F12CD8"/>
    <w:rsid w:val="00F1369D"/>
    <w:rsid w:val="00F1580F"/>
    <w:rsid w:val="00F16199"/>
    <w:rsid w:val="00F16286"/>
    <w:rsid w:val="00F16CDA"/>
    <w:rsid w:val="00F174AC"/>
    <w:rsid w:val="00F2339F"/>
    <w:rsid w:val="00F23DB5"/>
    <w:rsid w:val="00F23F7F"/>
    <w:rsid w:val="00F26430"/>
    <w:rsid w:val="00F27AA5"/>
    <w:rsid w:val="00F30EC6"/>
    <w:rsid w:val="00F322F9"/>
    <w:rsid w:val="00F36B50"/>
    <w:rsid w:val="00F36D5D"/>
    <w:rsid w:val="00F3764A"/>
    <w:rsid w:val="00F37711"/>
    <w:rsid w:val="00F42F28"/>
    <w:rsid w:val="00F435F7"/>
    <w:rsid w:val="00F44655"/>
    <w:rsid w:val="00F45123"/>
    <w:rsid w:val="00F454F7"/>
    <w:rsid w:val="00F46115"/>
    <w:rsid w:val="00F4630C"/>
    <w:rsid w:val="00F465F9"/>
    <w:rsid w:val="00F52428"/>
    <w:rsid w:val="00F5282B"/>
    <w:rsid w:val="00F52914"/>
    <w:rsid w:val="00F52DE7"/>
    <w:rsid w:val="00F53AC6"/>
    <w:rsid w:val="00F53E75"/>
    <w:rsid w:val="00F5559C"/>
    <w:rsid w:val="00F55BE2"/>
    <w:rsid w:val="00F565E3"/>
    <w:rsid w:val="00F57C74"/>
    <w:rsid w:val="00F6097E"/>
    <w:rsid w:val="00F618A0"/>
    <w:rsid w:val="00F63068"/>
    <w:rsid w:val="00F634AE"/>
    <w:rsid w:val="00F63873"/>
    <w:rsid w:val="00F650EB"/>
    <w:rsid w:val="00F65AC0"/>
    <w:rsid w:val="00F66592"/>
    <w:rsid w:val="00F66CBB"/>
    <w:rsid w:val="00F67679"/>
    <w:rsid w:val="00F67A91"/>
    <w:rsid w:val="00F70B80"/>
    <w:rsid w:val="00F7208D"/>
    <w:rsid w:val="00F7419D"/>
    <w:rsid w:val="00F74549"/>
    <w:rsid w:val="00F74DB9"/>
    <w:rsid w:val="00F75277"/>
    <w:rsid w:val="00F76B19"/>
    <w:rsid w:val="00F76E07"/>
    <w:rsid w:val="00F77E99"/>
    <w:rsid w:val="00F811AE"/>
    <w:rsid w:val="00F82DA1"/>
    <w:rsid w:val="00F8433E"/>
    <w:rsid w:val="00F903BC"/>
    <w:rsid w:val="00F92B29"/>
    <w:rsid w:val="00F93AAD"/>
    <w:rsid w:val="00F95549"/>
    <w:rsid w:val="00F96024"/>
    <w:rsid w:val="00FA0279"/>
    <w:rsid w:val="00FA0DF4"/>
    <w:rsid w:val="00FA17FF"/>
    <w:rsid w:val="00FA2AFE"/>
    <w:rsid w:val="00FA61AD"/>
    <w:rsid w:val="00FA6C6D"/>
    <w:rsid w:val="00FA7419"/>
    <w:rsid w:val="00FA7872"/>
    <w:rsid w:val="00FA7E0F"/>
    <w:rsid w:val="00FB071A"/>
    <w:rsid w:val="00FB1A8F"/>
    <w:rsid w:val="00FB25D0"/>
    <w:rsid w:val="00FB2F24"/>
    <w:rsid w:val="00FB2F3D"/>
    <w:rsid w:val="00FB3B5C"/>
    <w:rsid w:val="00FB3B6C"/>
    <w:rsid w:val="00FB3C50"/>
    <w:rsid w:val="00FB67DA"/>
    <w:rsid w:val="00FB6BE6"/>
    <w:rsid w:val="00FC1378"/>
    <w:rsid w:val="00FC1445"/>
    <w:rsid w:val="00FC25AA"/>
    <w:rsid w:val="00FC3679"/>
    <w:rsid w:val="00FC41F8"/>
    <w:rsid w:val="00FC5108"/>
    <w:rsid w:val="00FC607C"/>
    <w:rsid w:val="00FC72A7"/>
    <w:rsid w:val="00FC76DC"/>
    <w:rsid w:val="00FC7956"/>
    <w:rsid w:val="00FD0C8B"/>
    <w:rsid w:val="00FD1CE0"/>
    <w:rsid w:val="00FD2B33"/>
    <w:rsid w:val="00FD599A"/>
    <w:rsid w:val="00FD67FE"/>
    <w:rsid w:val="00FD7554"/>
    <w:rsid w:val="00FD7EEF"/>
    <w:rsid w:val="00FE4111"/>
    <w:rsid w:val="00FE426C"/>
    <w:rsid w:val="00FE442A"/>
    <w:rsid w:val="00FE5246"/>
    <w:rsid w:val="00FE630D"/>
    <w:rsid w:val="00FE6843"/>
    <w:rsid w:val="00FF0529"/>
    <w:rsid w:val="00FF2380"/>
    <w:rsid w:val="00FF25FC"/>
    <w:rsid w:val="00FF2FF8"/>
    <w:rsid w:val="00FF329A"/>
    <w:rsid w:val="00FF3C85"/>
    <w:rsid w:val="00FF49F9"/>
    <w:rsid w:val="00FF60D2"/>
    <w:rsid w:val="00FF63D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iPriority w:val="99"/>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qFormat/>
    <w:rsid w:val="00E949C9"/>
    <w:pPr>
      <w:keepNext/>
      <w:ind w:right="333"/>
      <w:jc w:val="both"/>
      <w:outlineLvl w:val="4"/>
    </w:pPr>
    <w:rPr>
      <w:rFonts w:ascii="Arial" w:hAnsi="Arial" w:cs="Arial"/>
      <w:b/>
      <w:bCs/>
      <w:sz w:val="24"/>
      <w:szCs w:val="20"/>
      <w:lang w:val="es-ES_tradnl"/>
    </w:rPr>
  </w:style>
  <w:style w:type="paragraph" w:styleId="Ttulo8">
    <w:name w:val="heading 8"/>
    <w:basedOn w:val="Normal"/>
    <w:next w:val="Normal"/>
    <w:link w:val="Ttulo8Car"/>
    <w:qFormat/>
    <w:rsid w:val="00A6794D"/>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uiPriority w:val="99"/>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semiHidden/>
    <w:rsid w:val="00ED12F7"/>
    <w:rPr>
      <w:rFonts w:ascii="Tahoma" w:eastAsia="Times New Roman" w:hAnsi="Tahoma" w:cs="Tahoma"/>
      <w:sz w:val="16"/>
      <w:szCs w:val="16"/>
      <w:lang w:val="es-ES" w:eastAsia="es-ES"/>
    </w:rPr>
  </w:style>
  <w:style w:type="paragraph" w:styleId="Encabezado">
    <w:name w:val="header"/>
    <w:basedOn w:val="Normal"/>
    <w:link w:val="EncabezadoCar"/>
    <w:unhideWhenUsed/>
    <w:rsid w:val="000453DA"/>
    <w:pPr>
      <w:tabs>
        <w:tab w:val="center" w:pos="4252"/>
        <w:tab w:val="right" w:pos="8504"/>
      </w:tabs>
    </w:pPr>
  </w:style>
  <w:style w:type="character" w:customStyle="1" w:styleId="EncabezadoCar">
    <w:name w:val="Encabezado Car"/>
    <w:basedOn w:val="Fuentedeprrafopredeter"/>
    <w:link w:val="Encabezado"/>
    <w:uiPriority w:val="99"/>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nhideWhenUsed/>
    <w:rsid w:val="000453DA"/>
    <w:pPr>
      <w:tabs>
        <w:tab w:val="center" w:pos="4252"/>
        <w:tab w:val="right" w:pos="8504"/>
      </w:tabs>
    </w:pPr>
  </w:style>
  <w:style w:type="character" w:customStyle="1" w:styleId="PiedepginaCar">
    <w:name w:val="Pie de página Car"/>
    <w:basedOn w:val="Fuentedeprrafopredeter"/>
    <w:link w:val="Piedepgina"/>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table" w:customStyle="1" w:styleId="Tablaconcuadrcula2">
    <w:name w:val="Tabla con cuadrícula2"/>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A6794D"/>
    <w:rPr>
      <w:rFonts w:ascii="Times New Roman" w:eastAsia="Times New Roman" w:hAnsi="Times New Roman" w:cs="Times New Roman"/>
      <w:i/>
      <w:iCs/>
      <w:szCs w:val="24"/>
      <w:lang w:val="es-ES" w:eastAsia="es-ES"/>
    </w:rPr>
  </w:style>
  <w:style w:type="numbering" w:customStyle="1" w:styleId="Sinlista4">
    <w:name w:val="Sin lista4"/>
    <w:next w:val="Sinlista"/>
    <w:uiPriority w:val="99"/>
    <w:semiHidden/>
    <w:unhideWhenUsed/>
    <w:rsid w:val="00A6794D"/>
  </w:style>
  <w:style w:type="paragraph" w:customStyle="1" w:styleId="Pa7">
    <w:name w:val="Pa7"/>
    <w:basedOn w:val="Normal"/>
    <w:next w:val="Normal"/>
    <w:rsid w:val="00A6794D"/>
    <w:pPr>
      <w:autoSpaceDE w:val="0"/>
      <w:autoSpaceDN w:val="0"/>
      <w:adjustRightInd w:val="0"/>
      <w:spacing w:line="201" w:lineRule="atLeast"/>
    </w:pPr>
    <w:rPr>
      <w:rFonts w:ascii="Times New Roman" w:hAnsi="Times New Roman"/>
      <w:sz w:val="24"/>
    </w:rPr>
  </w:style>
  <w:style w:type="paragraph" w:customStyle="1" w:styleId="Pa8">
    <w:name w:val="Pa8"/>
    <w:basedOn w:val="Normal"/>
    <w:next w:val="Normal"/>
    <w:rsid w:val="00A6794D"/>
    <w:pPr>
      <w:autoSpaceDE w:val="0"/>
      <w:autoSpaceDN w:val="0"/>
      <w:adjustRightInd w:val="0"/>
      <w:spacing w:line="201" w:lineRule="atLeast"/>
    </w:pPr>
    <w:rPr>
      <w:rFonts w:ascii="Times New Roman" w:hAnsi="Times New Roman"/>
      <w:sz w:val="24"/>
    </w:rPr>
  </w:style>
  <w:style w:type="character" w:customStyle="1" w:styleId="A7">
    <w:name w:val="A7"/>
    <w:rsid w:val="00A6794D"/>
    <w:rPr>
      <w:color w:val="000000"/>
      <w:sz w:val="20"/>
      <w:szCs w:val="20"/>
      <w:u w:val="single"/>
    </w:rPr>
  </w:style>
  <w:style w:type="paragraph" w:styleId="Lista">
    <w:name w:val="List"/>
    <w:basedOn w:val="Normal"/>
    <w:uiPriority w:val="99"/>
    <w:rsid w:val="00A6794D"/>
    <w:pPr>
      <w:ind w:left="283" w:hanging="283"/>
      <w:contextualSpacing/>
    </w:pPr>
    <w:rPr>
      <w:rFonts w:ascii="Arial" w:hAnsi="Arial" w:cs="Arial"/>
      <w:sz w:val="24"/>
    </w:rPr>
  </w:style>
  <w:style w:type="numbering" w:customStyle="1" w:styleId="Sinlista11">
    <w:name w:val="Sin lista11"/>
    <w:next w:val="Sinlista"/>
    <w:uiPriority w:val="99"/>
    <w:semiHidden/>
    <w:unhideWhenUsed/>
    <w:rsid w:val="00A6794D"/>
  </w:style>
  <w:style w:type="table" w:customStyle="1" w:styleId="Tablaconcuadrcula4">
    <w:name w:val="Tabla con cuadrícula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A6794D"/>
    <w:rPr>
      <w:rFonts w:ascii="Calibri" w:eastAsia="Calibri" w:hAnsi="Calibri" w:cs="Consolas"/>
      <w:sz w:val="22"/>
      <w:szCs w:val="21"/>
      <w:lang w:val="es-CR" w:eastAsia="en-US"/>
    </w:rPr>
  </w:style>
  <w:style w:type="character" w:customStyle="1" w:styleId="TextosinformatoCar">
    <w:name w:val="Texto sin formato Car"/>
    <w:basedOn w:val="Fuentedeprrafopredeter"/>
    <w:link w:val="Textosinformato"/>
    <w:uiPriority w:val="99"/>
    <w:rsid w:val="00A6794D"/>
    <w:rPr>
      <w:rFonts w:ascii="Calibri" w:eastAsia="Calibri" w:hAnsi="Calibri" w:cs="Consolas"/>
      <w:sz w:val="22"/>
      <w:szCs w:val="21"/>
    </w:rPr>
  </w:style>
  <w:style w:type="character" w:styleId="Refdenotaalpie">
    <w:name w:val="footnote reference"/>
    <w:basedOn w:val="Fuentedeprrafopredeter"/>
    <w:uiPriority w:val="99"/>
    <w:semiHidden/>
    <w:unhideWhenUsed/>
    <w:rsid w:val="00A6794D"/>
    <w:rPr>
      <w:vertAlign w:val="superscript"/>
    </w:rPr>
  </w:style>
  <w:style w:type="numbering" w:customStyle="1" w:styleId="Sinlista111">
    <w:name w:val="Sin lista111"/>
    <w:next w:val="Sinlista"/>
    <w:uiPriority w:val="99"/>
    <w:semiHidden/>
    <w:unhideWhenUsed/>
    <w:rsid w:val="00A6794D"/>
  </w:style>
  <w:style w:type="numbering" w:customStyle="1" w:styleId="Sinlista21">
    <w:name w:val="Sin lista21"/>
    <w:next w:val="Sinlista"/>
    <w:uiPriority w:val="99"/>
    <w:semiHidden/>
    <w:unhideWhenUsed/>
    <w:rsid w:val="00A6794D"/>
  </w:style>
  <w:style w:type="numbering" w:customStyle="1" w:styleId="Sinlista31">
    <w:name w:val="Sin lista31"/>
    <w:next w:val="Sinlista"/>
    <w:uiPriority w:val="99"/>
    <w:semiHidden/>
    <w:unhideWhenUsed/>
    <w:rsid w:val="00A6794D"/>
  </w:style>
  <w:style w:type="table" w:customStyle="1" w:styleId="Tablaconcuadrcula11">
    <w:name w:val="Tabla con cuadrícula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794D"/>
  </w:style>
  <w:style w:type="paragraph" w:styleId="NormalWeb">
    <w:name w:val="Normal (Web)"/>
    <w:basedOn w:val="Normal"/>
    <w:uiPriority w:val="99"/>
    <w:unhideWhenUsed/>
    <w:rsid w:val="00A6794D"/>
    <w:pPr>
      <w:spacing w:before="100" w:beforeAutospacing="1" w:after="100" w:afterAutospacing="1"/>
    </w:pPr>
    <w:rPr>
      <w:rFonts w:ascii="Times New Roman" w:hAnsi="Times New Roman"/>
      <w:color w:val="000000"/>
      <w:szCs w:val="20"/>
    </w:rPr>
  </w:style>
  <w:style w:type="paragraph" w:customStyle="1" w:styleId="Prrafodelista1">
    <w:name w:val="Párrafo de lista1"/>
    <w:basedOn w:val="Normal"/>
    <w:rsid w:val="00A6794D"/>
    <w:pPr>
      <w:spacing w:after="200" w:line="276" w:lineRule="auto"/>
      <w:ind w:left="720"/>
      <w:contextualSpacing/>
    </w:pPr>
    <w:rPr>
      <w:rFonts w:ascii="Arial" w:hAnsi="Arial"/>
      <w:sz w:val="24"/>
      <w:szCs w:val="22"/>
      <w:lang w:val="es-CR" w:eastAsia="en-US"/>
    </w:rPr>
  </w:style>
  <w:style w:type="numbering" w:customStyle="1" w:styleId="Sinlista211">
    <w:name w:val="Sin lista211"/>
    <w:next w:val="Sinlista"/>
    <w:uiPriority w:val="99"/>
    <w:semiHidden/>
    <w:unhideWhenUsed/>
    <w:rsid w:val="00A6794D"/>
  </w:style>
  <w:style w:type="numbering" w:customStyle="1" w:styleId="Sinlista311">
    <w:name w:val="Sin lista311"/>
    <w:next w:val="Sinlista"/>
    <w:uiPriority w:val="99"/>
    <w:semiHidden/>
    <w:unhideWhenUsed/>
    <w:rsid w:val="00A6794D"/>
  </w:style>
  <w:style w:type="numbering" w:customStyle="1" w:styleId="Sinlista41">
    <w:name w:val="Sin lista41"/>
    <w:next w:val="Sinlista"/>
    <w:uiPriority w:val="99"/>
    <w:semiHidden/>
    <w:unhideWhenUsed/>
    <w:rsid w:val="00A6794D"/>
  </w:style>
  <w:style w:type="numbering" w:customStyle="1" w:styleId="Sinlista5">
    <w:name w:val="Sin lista5"/>
    <w:next w:val="Sinlista"/>
    <w:uiPriority w:val="99"/>
    <w:semiHidden/>
    <w:unhideWhenUsed/>
    <w:rsid w:val="00A6794D"/>
  </w:style>
  <w:style w:type="numbering" w:customStyle="1" w:styleId="Sinlista6">
    <w:name w:val="Sin lista6"/>
    <w:next w:val="Sinlista"/>
    <w:uiPriority w:val="99"/>
    <w:semiHidden/>
    <w:unhideWhenUsed/>
    <w:rsid w:val="00A6794D"/>
  </w:style>
  <w:style w:type="numbering" w:customStyle="1" w:styleId="Sinlista7">
    <w:name w:val="Sin lista7"/>
    <w:next w:val="Sinlista"/>
    <w:uiPriority w:val="99"/>
    <w:semiHidden/>
    <w:unhideWhenUsed/>
    <w:rsid w:val="00A6794D"/>
  </w:style>
  <w:style w:type="table" w:customStyle="1" w:styleId="Tablaconcuadrcula21">
    <w:name w:val="Tabla con cuadrícula2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794D"/>
  </w:style>
  <w:style w:type="table" w:customStyle="1" w:styleId="Tablaconcuadrcula5">
    <w:name w:val="Tabla con cuadrícula5"/>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6794D"/>
  </w:style>
  <w:style w:type="table" w:customStyle="1" w:styleId="Tablaconcuadrcula7">
    <w:name w:val="Tabla con cuadrícula7"/>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794D"/>
  </w:style>
  <w:style w:type="numbering" w:customStyle="1" w:styleId="Sinlista22">
    <w:name w:val="Sin lista22"/>
    <w:next w:val="Sinlista"/>
    <w:uiPriority w:val="99"/>
    <w:semiHidden/>
    <w:unhideWhenUsed/>
    <w:rsid w:val="00A6794D"/>
  </w:style>
  <w:style w:type="numbering" w:customStyle="1" w:styleId="Sinlista32">
    <w:name w:val="Sin lista32"/>
    <w:next w:val="Sinlista"/>
    <w:uiPriority w:val="99"/>
    <w:semiHidden/>
    <w:unhideWhenUsed/>
    <w:rsid w:val="00A6794D"/>
  </w:style>
  <w:style w:type="numbering" w:customStyle="1" w:styleId="Sinlista411">
    <w:name w:val="Sin lista411"/>
    <w:next w:val="Sinlista"/>
    <w:uiPriority w:val="99"/>
    <w:semiHidden/>
    <w:unhideWhenUsed/>
    <w:rsid w:val="00A6794D"/>
  </w:style>
  <w:style w:type="numbering" w:customStyle="1" w:styleId="Sinlista51">
    <w:name w:val="Sin lista51"/>
    <w:next w:val="Sinlista"/>
    <w:uiPriority w:val="99"/>
    <w:semiHidden/>
    <w:unhideWhenUsed/>
    <w:rsid w:val="00A6794D"/>
  </w:style>
  <w:style w:type="numbering" w:customStyle="1" w:styleId="Sinlista61">
    <w:name w:val="Sin lista61"/>
    <w:next w:val="Sinlista"/>
    <w:uiPriority w:val="99"/>
    <w:semiHidden/>
    <w:unhideWhenUsed/>
    <w:rsid w:val="00A6794D"/>
  </w:style>
  <w:style w:type="paragraph" w:styleId="Sangra3detindependiente">
    <w:name w:val="Body Text Indent 3"/>
    <w:basedOn w:val="Normal"/>
    <w:link w:val="Sangra3detindependienteCar"/>
    <w:uiPriority w:val="99"/>
    <w:semiHidden/>
    <w:unhideWhenUsed/>
    <w:rsid w:val="00A6794D"/>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A6794D"/>
    <w:rPr>
      <w:rFonts w:eastAsia="Times New Roman" w:cs="Times New Roman"/>
      <w:sz w:val="16"/>
      <w:szCs w:val="16"/>
      <w:lang w:val="es-ES" w:eastAsia="es-ES"/>
    </w:rPr>
  </w:style>
  <w:style w:type="numbering" w:customStyle="1" w:styleId="Sinlista71">
    <w:name w:val="Sin lista71"/>
    <w:next w:val="Sinlista"/>
    <w:uiPriority w:val="99"/>
    <w:semiHidden/>
    <w:unhideWhenUsed/>
    <w:rsid w:val="00A6794D"/>
  </w:style>
  <w:style w:type="paragraph" w:customStyle="1" w:styleId="font5">
    <w:name w:val="font5"/>
    <w:basedOn w:val="Normal"/>
    <w:rsid w:val="00A6794D"/>
    <w:pPr>
      <w:spacing w:before="100" w:beforeAutospacing="1" w:after="100" w:afterAutospacing="1"/>
    </w:pPr>
    <w:rPr>
      <w:rFonts w:ascii="Calibri" w:hAnsi="Calibri" w:cs="Calibri"/>
      <w:b/>
      <w:bCs/>
      <w:i/>
      <w:iCs/>
      <w:szCs w:val="20"/>
      <w:lang w:val="es-CR" w:eastAsia="es-CR"/>
    </w:rPr>
  </w:style>
  <w:style w:type="paragraph" w:customStyle="1" w:styleId="xl267">
    <w:name w:val="xl267"/>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68">
    <w:name w:val="xl268"/>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81">
    <w:name w:val="xl281"/>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0"/>
      <w:lang w:val="es-CR" w:eastAsia="es-CR"/>
    </w:rPr>
  </w:style>
  <w:style w:type="paragraph" w:customStyle="1" w:styleId="xl282">
    <w:name w:val="xl282"/>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83">
    <w:name w:val="xl2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CR" w:eastAsia="es-CR"/>
    </w:rPr>
  </w:style>
  <w:style w:type="character" w:customStyle="1" w:styleId="spelle">
    <w:name w:val="spelle"/>
    <w:basedOn w:val="Fuentedeprrafopredeter"/>
    <w:uiPriority w:val="99"/>
    <w:rsid w:val="00A6794D"/>
  </w:style>
  <w:style w:type="numbering" w:customStyle="1" w:styleId="Sinlista81">
    <w:name w:val="Sin lista81"/>
    <w:next w:val="Sinlista"/>
    <w:uiPriority w:val="99"/>
    <w:semiHidden/>
    <w:unhideWhenUsed/>
    <w:rsid w:val="00A6794D"/>
  </w:style>
  <w:style w:type="numbering" w:customStyle="1" w:styleId="Sinlista91">
    <w:name w:val="Sin lista91"/>
    <w:next w:val="Sinlista"/>
    <w:uiPriority w:val="99"/>
    <w:semiHidden/>
    <w:unhideWhenUsed/>
    <w:rsid w:val="00A6794D"/>
  </w:style>
  <w:style w:type="numbering" w:customStyle="1" w:styleId="Sinlista10">
    <w:name w:val="Sin lista10"/>
    <w:next w:val="Sinlista"/>
    <w:uiPriority w:val="99"/>
    <w:semiHidden/>
    <w:unhideWhenUsed/>
    <w:rsid w:val="00A6794D"/>
  </w:style>
  <w:style w:type="numbering" w:customStyle="1" w:styleId="Sinlista1111">
    <w:name w:val="Sin lista1111"/>
    <w:next w:val="Sinlista"/>
    <w:uiPriority w:val="99"/>
    <w:semiHidden/>
    <w:unhideWhenUsed/>
    <w:rsid w:val="00A6794D"/>
  </w:style>
  <w:style w:type="numbering" w:customStyle="1" w:styleId="Sinlista11111">
    <w:name w:val="Sin lista11111"/>
    <w:next w:val="Sinlista"/>
    <w:uiPriority w:val="99"/>
    <w:semiHidden/>
    <w:unhideWhenUsed/>
    <w:rsid w:val="00A6794D"/>
  </w:style>
  <w:style w:type="numbering" w:customStyle="1" w:styleId="Sinlista2111">
    <w:name w:val="Sin lista2111"/>
    <w:next w:val="Sinlista"/>
    <w:uiPriority w:val="99"/>
    <w:semiHidden/>
    <w:unhideWhenUsed/>
    <w:rsid w:val="00A6794D"/>
  </w:style>
  <w:style w:type="numbering" w:customStyle="1" w:styleId="Sinlista3111">
    <w:name w:val="Sin lista3111"/>
    <w:next w:val="Sinlista"/>
    <w:uiPriority w:val="99"/>
    <w:semiHidden/>
    <w:unhideWhenUsed/>
    <w:rsid w:val="00A6794D"/>
  </w:style>
  <w:style w:type="numbering" w:customStyle="1" w:styleId="Sinlista4111">
    <w:name w:val="Sin lista4111"/>
    <w:next w:val="Sinlista"/>
    <w:uiPriority w:val="99"/>
    <w:semiHidden/>
    <w:unhideWhenUsed/>
    <w:rsid w:val="00A6794D"/>
  </w:style>
  <w:style w:type="numbering" w:customStyle="1" w:styleId="Sinlista511">
    <w:name w:val="Sin lista511"/>
    <w:next w:val="Sinlista"/>
    <w:uiPriority w:val="99"/>
    <w:semiHidden/>
    <w:unhideWhenUsed/>
    <w:rsid w:val="00A6794D"/>
  </w:style>
  <w:style w:type="numbering" w:customStyle="1" w:styleId="Sinlista611">
    <w:name w:val="Sin lista611"/>
    <w:next w:val="Sinlista"/>
    <w:uiPriority w:val="99"/>
    <w:semiHidden/>
    <w:unhideWhenUsed/>
    <w:rsid w:val="00A6794D"/>
  </w:style>
  <w:style w:type="numbering" w:customStyle="1" w:styleId="Sinlista711">
    <w:name w:val="Sin lista711"/>
    <w:next w:val="Sinlista"/>
    <w:uiPriority w:val="99"/>
    <w:semiHidden/>
    <w:unhideWhenUsed/>
    <w:rsid w:val="00A6794D"/>
  </w:style>
  <w:style w:type="numbering" w:customStyle="1" w:styleId="Sinlista811">
    <w:name w:val="Sin lista811"/>
    <w:next w:val="Sinlista"/>
    <w:uiPriority w:val="99"/>
    <w:semiHidden/>
    <w:unhideWhenUsed/>
    <w:rsid w:val="00A6794D"/>
  </w:style>
  <w:style w:type="numbering" w:customStyle="1" w:styleId="Sinlista911">
    <w:name w:val="Sin lista911"/>
    <w:next w:val="Sinlista"/>
    <w:uiPriority w:val="99"/>
    <w:semiHidden/>
    <w:unhideWhenUsed/>
    <w:rsid w:val="00A6794D"/>
  </w:style>
  <w:style w:type="numbering" w:customStyle="1" w:styleId="Sinlista121">
    <w:name w:val="Sin lista121"/>
    <w:next w:val="Sinlista"/>
    <w:uiPriority w:val="99"/>
    <w:semiHidden/>
    <w:unhideWhenUsed/>
    <w:rsid w:val="00A6794D"/>
  </w:style>
  <w:style w:type="numbering" w:customStyle="1" w:styleId="Sinlista131">
    <w:name w:val="Sin lista131"/>
    <w:next w:val="Sinlista"/>
    <w:uiPriority w:val="99"/>
    <w:semiHidden/>
    <w:unhideWhenUsed/>
    <w:rsid w:val="00A6794D"/>
  </w:style>
  <w:style w:type="character" w:customStyle="1" w:styleId="st1">
    <w:name w:val="st1"/>
    <w:basedOn w:val="Fuentedeprrafopredeter"/>
    <w:rsid w:val="00A6794D"/>
  </w:style>
  <w:style w:type="numbering" w:customStyle="1" w:styleId="Sinlista14">
    <w:name w:val="Sin lista14"/>
    <w:next w:val="Sinlista"/>
    <w:uiPriority w:val="99"/>
    <w:semiHidden/>
    <w:unhideWhenUsed/>
    <w:rsid w:val="00A6794D"/>
  </w:style>
  <w:style w:type="numbering" w:customStyle="1" w:styleId="Sinlista15">
    <w:name w:val="Sin lista15"/>
    <w:next w:val="Sinlista"/>
    <w:uiPriority w:val="99"/>
    <w:semiHidden/>
    <w:unhideWhenUsed/>
    <w:rsid w:val="00A6794D"/>
  </w:style>
  <w:style w:type="numbering" w:customStyle="1" w:styleId="Sinlista16">
    <w:name w:val="Sin lista16"/>
    <w:next w:val="Sinlista"/>
    <w:uiPriority w:val="99"/>
    <w:semiHidden/>
    <w:unhideWhenUsed/>
    <w:rsid w:val="00A6794D"/>
  </w:style>
  <w:style w:type="paragraph" w:customStyle="1" w:styleId="xl114">
    <w:name w:val="xl114"/>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15">
    <w:name w:val="xl115"/>
    <w:basedOn w:val="Normal"/>
    <w:rsid w:val="00A679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16">
    <w:name w:val="xl11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7">
    <w:name w:val="xl11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18">
    <w:name w:val="xl11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9">
    <w:name w:val="xl119"/>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0">
    <w:name w:val="xl12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1">
    <w:name w:val="xl12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2">
    <w:name w:val="xl122"/>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3">
    <w:name w:val="xl123"/>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4">
    <w:name w:val="xl124"/>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5">
    <w:name w:val="xl125"/>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6">
    <w:name w:val="xl12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27">
    <w:name w:val="xl12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8">
    <w:name w:val="xl12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9">
    <w:name w:val="xl129"/>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30">
    <w:name w:val="xl130"/>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
    <w:name w:val="xl131"/>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
    <w:name w:val="xl132"/>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numbering" w:customStyle="1" w:styleId="Sinlista17">
    <w:name w:val="Sin lista17"/>
    <w:next w:val="Sinlista"/>
    <w:uiPriority w:val="99"/>
    <w:semiHidden/>
    <w:unhideWhenUsed/>
    <w:rsid w:val="00A6794D"/>
  </w:style>
  <w:style w:type="numbering" w:customStyle="1" w:styleId="Sinlista18">
    <w:name w:val="Sin lista18"/>
    <w:next w:val="Sinlista"/>
    <w:uiPriority w:val="99"/>
    <w:semiHidden/>
    <w:unhideWhenUsed/>
    <w:rsid w:val="00A6794D"/>
  </w:style>
  <w:style w:type="numbering" w:customStyle="1" w:styleId="Sinlista19">
    <w:name w:val="Sin lista19"/>
    <w:next w:val="Sinlista"/>
    <w:uiPriority w:val="99"/>
    <w:semiHidden/>
    <w:unhideWhenUsed/>
    <w:rsid w:val="00A6794D"/>
  </w:style>
  <w:style w:type="numbering" w:customStyle="1" w:styleId="Sinlista20">
    <w:name w:val="Sin lista20"/>
    <w:next w:val="Sinlista"/>
    <w:uiPriority w:val="99"/>
    <w:semiHidden/>
    <w:unhideWhenUsed/>
    <w:rsid w:val="00A6794D"/>
  </w:style>
  <w:style w:type="table" w:customStyle="1" w:styleId="Tablaconcuadrcula8">
    <w:name w:val="Tabla con cuadrícula8"/>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A6794D"/>
  </w:style>
  <w:style w:type="numbering" w:customStyle="1" w:styleId="Sinlista23">
    <w:name w:val="Sin lista23"/>
    <w:next w:val="Sinlista"/>
    <w:uiPriority w:val="99"/>
    <w:semiHidden/>
    <w:unhideWhenUsed/>
    <w:rsid w:val="00A6794D"/>
  </w:style>
  <w:style w:type="numbering" w:customStyle="1" w:styleId="Sinlista33">
    <w:name w:val="Sin lista33"/>
    <w:next w:val="Sinlista"/>
    <w:uiPriority w:val="99"/>
    <w:semiHidden/>
    <w:unhideWhenUsed/>
    <w:rsid w:val="00A6794D"/>
  </w:style>
  <w:style w:type="numbering" w:customStyle="1" w:styleId="Sinlista42">
    <w:name w:val="Sin lista42"/>
    <w:next w:val="Sinlista"/>
    <w:uiPriority w:val="99"/>
    <w:semiHidden/>
    <w:unhideWhenUsed/>
    <w:rsid w:val="00A6794D"/>
  </w:style>
  <w:style w:type="table" w:customStyle="1" w:styleId="Tablaconcuadrcula12">
    <w:name w:val="Tabla con cuadrícula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794D"/>
  </w:style>
  <w:style w:type="numbering" w:customStyle="1" w:styleId="Sinlista62">
    <w:name w:val="Sin lista62"/>
    <w:next w:val="Sinlista"/>
    <w:uiPriority w:val="99"/>
    <w:semiHidden/>
    <w:unhideWhenUsed/>
    <w:rsid w:val="00A6794D"/>
  </w:style>
  <w:style w:type="numbering" w:customStyle="1" w:styleId="Sinlista72">
    <w:name w:val="Sin lista72"/>
    <w:next w:val="Sinlista"/>
    <w:uiPriority w:val="99"/>
    <w:semiHidden/>
    <w:unhideWhenUsed/>
    <w:rsid w:val="00A6794D"/>
  </w:style>
  <w:style w:type="numbering" w:customStyle="1" w:styleId="Sinlista82">
    <w:name w:val="Sin lista82"/>
    <w:next w:val="Sinlista"/>
    <w:uiPriority w:val="99"/>
    <w:semiHidden/>
    <w:unhideWhenUsed/>
    <w:rsid w:val="00A6794D"/>
  </w:style>
  <w:style w:type="numbering" w:customStyle="1" w:styleId="Sinlista92">
    <w:name w:val="Sin lista92"/>
    <w:next w:val="Sinlista"/>
    <w:uiPriority w:val="99"/>
    <w:semiHidden/>
    <w:unhideWhenUsed/>
    <w:rsid w:val="00A6794D"/>
  </w:style>
  <w:style w:type="numbering" w:customStyle="1" w:styleId="Sinlista101">
    <w:name w:val="Sin lista101"/>
    <w:next w:val="Sinlista"/>
    <w:uiPriority w:val="99"/>
    <w:semiHidden/>
    <w:unhideWhenUsed/>
    <w:rsid w:val="00A6794D"/>
  </w:style>
  <w:style w:type="numbering" w:customStyle="1" w:styleId="Sinlista112">
    <w:name w:val="Sin lista112"/>
    <w:next w:val="Sinlista"/>
    <w:uiPriority w:val="99"/>
    <w:semiHidden/>
    <w:unhideWhenUsed/>
    <w:rsid w:val="00A6794D"/>
  </w:style>
  <w:style w:type="numbering" w:customStyle="1" w:styleId="Sinlista1112">
    <w:name w:val="Sin lista1112"/>
    <w:next w:val="Sinlista"/>
    <w:uiPriority w:val="99"/>
    <w:semiHidden/>
    <w:unhideWhenUsed/>
    <w:rsid w:val="00A6794D"/>
  </w:style>
  <w:style w:type="numbering" w:customStyle="1" w:styleId="Sinlista212">
    <w:name w:val="Sin lista212"/>
    <w:next w:val="Sinlista"/>
    <w:uiPriority w:val="99"/>
    <w:semiHidden/>
    <w:unhideWhenUsed/>
    <w:rsid w:val="00A6794D"/>
  </w:style>
  <w:style w:type="numbering" w:customStyle="1" w:styleId="Sinlista312">
    <w:name w:val="Sin lista312"/>
    <w:next w:val="Sinlista"/>
    <w:uiPriority w:val="99"/>
    <w:semiHidden/>
    <w:unhideWhenUsed/>
    <w:rsid w:val="00A6794D"/>
  </w:style>
  <w:style w:type="numbering" w:customStyle="1" w:styleId="Sinlista412">
    <w:name w:val="Sin lista412"/>
    <w:next w:val="Sinlista"/>
    <w:uiPriority w:val="99"/>
    <w:semiHidden/>
    <w:unhideWhenUsed/>
    <w:rsid w:val="00A6794D"/>
  </w:style>
  <w:style w:type="numbering" w:customStyle="1" w:styleId="Sinlista512">
    <w:name w:val="Sin lista512"/>
    <w:next w:val="Sinlista"/>
    <w:uiPriority w:val="99"/>
    <w:semiHidden/>
    <w:unhideWhenUsed/>
    <w:rsid w:val="00A6794D"/>
  </w:style>
  <w:style w:type="numbering" w:customStyle="1" w:styleId="Sinlista612">
    <w:name w:val="Sin lista612"/>
    <w:next w:val="Sinlista"/>
    <w:uiPriority w:val="99"/>
    <w:semiHidden/>
    <w:unhideWhenUsed/>
    <w:rsid w:val="00A6794D"/>
  </w:style>
  <w:style w:type="numbering" w:customStyle="1" w:styleId="Sinlista712">
    <w:name w:val="Sin lista712"/>
    <w:next w:val="Sinlista"/>
    <w:uiPriority w:val="99"/>
    <w:semiHidden/>
    <w:unhideWhenUsed/>
    <w:rsid w:val="00A6794D"/>
  </w:style>
  <w:style w:type="numbering" w:customStyle="1" w:styleId="Sinlista812">
    <w:name w:val="Sin lista812"/>
    <w:next w:val="Sinlista"/>
    <w:uiPriority w:val="99"/>
    <w:semiHidden/>
    <w:unhideWhenUsed/>
    <w:rsid w:val="00A6794D"/>
  </w:style>
  <w:style w:type="numbering" w:customStyle="1" w:styleId="Sinlista912">
    <w:name w:val="Sin lista912"/>
    <w:next w:val="Sinlista"/>
    <w:uiPriority w:val="99"/>
    <w:semiHidden/>
    <w:unhideWhenUsed/>
    <w:rsid w:val="00A6794D"/>
  </w:style>
  <w:style w:type="numbering" w:customStyle="1" w:styleId="Sinlista122">
    <w:name w:val="Sin lista122"/>
    <w:next w:val="Sinlista"/>
    <w:uiPriority w:val="99"/>
    <w:semiHidden/>
    <w:unhideWhenUsed/>
    <w:rsid w:val="00A6794D"/>
  </w:style>
  <w:style w:type="numbering" w:customStyle="1" w:styleId="Sinlista132">
    <w:name w:val="Sin lista132"/>
    <w:next w:val="Sinlista"/>
    <w:uiPriority w:val="99"/>
    <w:semiHidden/>
    <w:unhideWhenUsed/>
    <w:rsid w:val="00A6794D"/>
  </w:style>
  <w:style w:type="numbering" w:customStyle="1" w:styleId="Sinlista141">
    <w:name w:val="Sin lista141"/>
    <w:next w:val="Sinlista"/>
    <w:uiPriority w:val="99"/>
    <w:semiHidden/>
    <w:unhideWhenUsed/>
    <w:rsid w:val="00A6794D"/>
  </w:style>
  <w:style w:type="numbering" w:customStyle="1" w:styleId="Sinlista151">
    <w:name w:val="Sin lista151"/>
    <w:next w:val="Sinlista"/>
    <w:uiPriority w:val="99"/>
    <w:semiHidden/>
    <w:unhideWhenUsed/>
    <w:rsid w:val="00A6794D"/>
  </w:style>
  <w:style w:type="table" w:customStyle="1" w:styleId="Tablaconcuadrcula111">
    <w:name w:val="Tabla con cuadrícula1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6794D"/>
  </w:style>
  <w:style w:type="numbering" w:customStyle="1" w:styleId="Sinlista171">
    <w:name w:val="Sin lista171"/>
    <w:next w:val="Sinlista"/>
    <w:uiPriority w:val="99"/>
    <w:semiHidden/>
    <w:unhideWhenUsed/>
    <w:rsid w:val="00A6794D"/>
  </w:style>
  <w:style w:type="numbering" w:customStyle="1" w:styleId="Sinlista181">
    <w:name w:val="Sin lista181"/>
    <w:next w:val="Sinlista"/>
    <w:uiPriority w:val="99"/>
    <w:semiHidden/>
    <w:unhideWhenUsed/>
    <w:rsid w:val="00A6794D"/>
  </w:style>
  <w:style w:type="numbering" w:customStyle="1" w:styleId="Sinlista24">
    <w:name w:val="Sin lista24"/>
    <w:next w:val="Sinlista"/>
    <w:uiPriority w:val="99"/>
    <w:semiHidden/>
    <w:unhideWhenUsed/>
    <w:rsid w:val="00A6794D"/>
  </w:style>
  <w:style w:type="numbering" w:customStyle="1" w:styleId="Sinlista113">
    <w:name w:val="Sin lista113"/>
    <w:next w:val="Sinlista"/>
    <w:uiPriority w:val="99"/>
    <w:semiHidden/>
    <w:unhideWhenUsed/>
    <w:rsid w:val="00A6794D"/>
  </w:style>
  <w:style w:type="table" w:customStyle="1" w:styleId="Tablaconcuadrcula9">
    <w:name w:val="Tabla con cuadrícula9"/>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794D"/>
  </w:style>
  <w:style w:type="numbering" w:customStyle="1" w:styleId="Sinlista34">
    <w:name w:val="Sin lista34"/>
    <w:next w:val="Sinlista"/>
    <w:uiPriority w:val="99"/>
    <w:semiHidden/>
    <w:unhideWhenUsed/>
    <w:rsid w:val="00A6794D"/>
  </w:style>
  <w:style w:type="table" w:customStyle="1" w:styleId="Tablaconcuadrcula13">
    <w:name w:val="Tabla con cuadrícula13"/>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794D"/>
  </w:style>
  <w:style w:type="paragraph" w:customStyle="1" w:styleId="xl284">
    <w:name w:val="xl2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285">
    <w:name w:val="xl28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lang w:val="es-CR" w:eastAsia="es-CR"/>
    </w:rPr>
  </w:style>
  <w:style w:type="numbering" w:customStyle="1" w:styleId="Sinlista26">
    <w:name w:val="Sin lista26"/>
    <w:next w:val="Sinlista"/>
    <w:uiPriority w:val="99"/>
    <w:semiHidden/>
    <w:unhideWhenUsed/>
    <w:rsid w:val="00A6794D"/>
  </w:style>
  <w:style w:type="numbering" w:customStyle="1" w:styleId="Sinlista114">
    <w:name w:val="Sin lista114"/>
    <w:next w:val="Sinlista"/>
    <w:uiPriority w:val="99"/>
    <w:semiHidden/>
    <w:unhideWhenUsed/>
    <w:rsid w:val="00A6794D"/>
  </w:style>
  <w:style w:type="table" w:customStyle="1" w:styleId="Tablaconcuadrcula10">
    <w:name w:val="Tabla con cuadrícula10"/>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6794D"/>
  </w:style>
  <w:style w:type="numbering" w:customStyle="1" w:styleId="Sinlista35">
    <w:name w:val="Sin lista35"/>
    <w:next w:val="Sinlista"/>
    <w:uiPriority w:val="99"/>
    <w:semiHidden/>
    <w:unhideWhenUsed/>
    <w:rsid w:val="00A6794D"/>
  </w:style>
  <w:style w:type="table" w:customStyle="1" w:styleId="Tablaconcuadrcula14">
    <w:name w:val="Tabla con cuadrícula1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794D"/>
  </w:style>
  <w:style w:type="table" w:styleId="Listaclara-nfasis6">
    <w:name w:val="Light List Accent 6"/>
    <w:basedOn w:val="Tablanormal"/>
    <w:uiPriority w:val="61"/>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paragraphstyle">
    <w:name w:val="noparagraphstyle"/>
    <w:basedOn w:val="Normal"/>
    <w:rsid w:val="00A6794D"/>
    <w:pPr>
      <w:spacing w:before="100" w:beforeAutospacing="1" w:after="100" w:afterAutospacing="1"/>
    </w:pPr>
    <w:rPr>
      <w:rFonts w:ascii="Times New Roman" w:hAnsi="Times New Roman"/>
      <w:sz w:val="24"/>
    </w:rPr>
  </w:style>
  <w:style w:type="table" w:styleId="Sombreadomedio1-nfasis6">
    <w:name w:val="Medium Shading 1 Accent 6"/>
    <w:basedOn w:val="Tablanormal"/>
    <w:uiPriority w:val="63"/>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
    <w:name w:val="Light Shading"/>
    <w:basedOn w:val="Tablanormal"/>
    <w:uiPriority w:val="60"/>
    <w:rsid w:val="00A679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115">
    <w:name w:val="Sin lista115"/>
    <w:next w:val="Sinlista"/>
    <w:uiPriority w:val="99"/>
    <w:semiHidden/>
    <w:unhideWhenUsed/>
    <w:rsid w:val="00A6794D"/>
  </w:style>
  <w:style w:type="numbering" w:customStyle="1" w:styleId="Sinlista213">
    <w:name w:val="Sin lista213"/>
    <w:next w:val="Sinlista"/>
    <w:uiPriority w:val="99"/>
    <w:semiHidden/>
    <w:unhideWhenUsed/>
    <w:rsid w:val="00A6794D"/>
  </w:style>
  <w:style w:type="numbering" w:customStyle="1" w:styleId="Sinlista313">
    <w:name w:val="Sin lista313"/>
    <w:next w:val="Sinlista"/>
    <w:uiPriority w:val="99"/>
    <w:semiHidden/>
    <w:unhideWhenUsed/>
    <w:rsid w:val="00A6794D"/>
  </w:style>
  <w:style w:type="numbering" w:customStyle="1" w:styleId="Sinlista413">
    <w:name w:val="Sin lista413"/>
    <w:next w:val="Sinlista"/>
    <w:uiPriority w:val="99"/>
    <w:semiHidden/>
    <w:unhideWhenUsed/>
    <w:rsid w:val="00A6794D"/>
  </w:style>
  <w:style w:type="table" w:customStyle="1" w:styleId="Tablaconcuadrcula112">
    <w:name w:val="Tabla con cuadrícula1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794D"/>
  </w:style>
  <w:style w:type="numbering" w:customStyle="1" w:styleId="Sinlista63">
    <w:name w:val="Sin lista63"/>
    <w:next w:val="Sinlista"/>
    <w:uiPriority w:val="99"/>
    <w:semiHidden/>
    <w:unhideWhenUsed/>
    <w:rsid w:val="00A6794D"/>
  </w:style>
  <w:style w:type="numbering" w:customStyle="1" w:styleId="Sinlista73">
    <w:name w:val="Sin lista73"/>
    <w:next w:val="Sinlista"/>
    <w:uiPriority w:val="99"/>
    <w:semiHidden/>
    <w:unhideWhenUsed/>
    <w:rsid w:val="00A6794D"/>
  </w:style>
  <w:style w:type="numbering" w:customStyle="1" w:styleId="Sinlista83">
    <w:name w:val="Sin lista83"/>
    <w:next w:val="Sinlista"/>
    <w:uiPriority w:val="99"/>
    <w:semiHidden/>
    <w:unhideWhenUsed/>
    <w:rsid w:val="00A6794D"/>
  </w:style>
  <w:style w:type="numbering" w:customStyle="1" w:styleId="Sinlista93">
    <w:name w:val="Sin lista93"/>
    <w:next w:val="Sinlista"/>
    <w:uiPriority w:val="99"/>
    <w:semiHidden/>
    <w:unhideWhenUsed/>
    <w:rsid w:val="00A6794D"/>
  </w:style>
  <w:style w:type="numbering" w:customStyle="1" w:styleId="Sinlista102">
    <w:name w:val="Sin lista102"/>
    <w:next w:val="Sinlista"/>
    <w:uiPriority w:val="99"/>
    <w:semiHidden/>
    <w:unhideWhenUsed/>
    <w:rsid w:val="00A6794D"/>
  </w:style>
  <w:style w:type="numbering" w:customStyle="1" w:styleId="Sinlista1113">
    <w:name w:val="Sin lista1113"/>
    <w:next w:val="Sinlista"/>
    <w:uiPriority w:val="99"/>
    <w:semiHidden/>
    <w:unhideWhenUsed/>
    <w:rsid w:val="00A6794D"/>
  </w:style>
  <w:style w:type="numbering" w:customStyle="1" w:styleId="Sinlista111111">
    <w:name w:val="Sin lista111111"/>
    <w:next w:val="Sinlista"/>
    <w:uiPriority w:val="99"/>
    <w:semiHidden/>
    <w:unhideWhenUsed/>
    <w:rsid w:val="00A6794D"/>
  </w:style>
  <w:style w:type="numbering" w:customStyle="1" w:styleId="Sinlista21111">
    <w:name w:val="Sin lista21111"/>
    <w:next w:val="Sinlista"/>
    <w:uiPriority w:val="99"/>
    <w:semiHidden/>
    <w:unhideWhenUsed/>
    <w:rsid w:val="00A6794D"/>
  </w:style>
  <w:style w:type="numbering" w:customStyle="1" w:styleId="Sinlista31111">
    <w:name w:val="Sin lista31111"/>
    <w:next w:val="Sinlista"/>
    <w:uiPriority w:val="99"/>
    <w:semiHidden/>
    <w:unhideWhenUsed/>
    <w:rsid w:val="00A6794D"/>
  </w:style>
  <w:style w:type="numbering" w:customStyle="1" w:styleId="Sinlista41111">
    <w:name w:val="Sin lista41111"/>
    <w:next w:val="Sinlista"/>
    <w:uiPriority w:val="99"/>
    <w:semiHidden/>
    <w:unhideWhenUsed/>
    <w:rsid w:val="00A6794D"/>
  </w:style>
  <w:style w:type="numbering" w:customStyle="1" w:styleId="Sinlista513">
    <w:name w:val="Sin lista513"/>
    <w:next w:val="Sinlista"/>
    <w:uiPriority w:val="99"/>
    <w:semiHidden/>
    <w:unhideWhenUsed/>
    <w:rsid w:val="00A6794D"/>
  </w:style>
  <w:style w:type="numbering" w:customStyle="1" w:styleId="Sinlista613">
    <w:name w:val="Sin lista613"/>
    <w:next w:val="Sinlista"/>
    <w:uiPriority w:val="99"/>
    <w:semiHidden/>
    <w:unhideWhenUsed/>
    <w:rsid w:val="00A6794D"/>
  </w:style>
  <w:style w:type="numbering" w:customStyle="1" w:styleId="Sinlista713">
    <w:name w:val="Sin lista713"/>
    <w:next w:val="Sinlista"/>
    <w:uiPriority w:val="99"/>
    <w:semiHidden/>
    <w:unhideWhenUsed/>
    <w:rsid w:val="00A6794D"/>
  </w:style>
  <w:style w:type="numbering" w:customStyle="1" w:styleId="Sinlista813">
    <w:name w:val="Sin lista813"/>
    <w:next w:val="Sinlista"/>
    <w:uiPriority w:val="99"/>
    <w:semiHidden/>
    <w:unhideWhenUsed/>
    <w:rsid w:val="00A6794D"/>
  </w:style>
  <w:style w:type="numbering" w:customStyle="1" w:styleId="Sinlista913">
    <w:name w:val="Sin lista913"/>
    <w:next w:val="Sinlista"/>
    <w:uiPriority w:val="99"/>
    <w:semiHidden/>
    <w:unhideWhenUsed/>
    <w:rsid w:val="00A6794D"/>
  </w:style>
  <w:style w:type="numbering" w:customStyle="1" w:styleId="Sinlista123">
    <w:name w:val="Sin lista123"/>
    <w:next w:val="Sinlista"/>
    <w:uiPriority w:val="99"/>
    <w:semiHidden/>
    <w:unhideWhenUsed/>
    <w:rsid w:val="00A6794D"/>
  </w:style>
  <w:style w:type="numbering" w:customStyle="1" w:styleId="Sinlista133">
    <w:name w:val="Sin lista133"/>
    <w:next w:val="Sinlista"/>
    <w:uiPriority w:val="99"/>
    <w:semiHidden/>
    <w:unhideWhenUsed/>
    <w:rsid w:val="00A6794D"/>
  </w:style>
  <w:style w:type="numbering" w:customStyle="1" w:styleId="Sinlista142">
    <w:name w:val="Sin lista142"/>
    <w:next w:val="Sinlista"/>
    <w:uiPriority w:val="99"/>
    <w:semiHidden/>
    <w:unhideWhenUsed/>
    <w:rsid w:val="00A6794D"/>
  </w:style>
  <w:style w:type="numbering" w:customStyle="1" w:styleId="Sinlista152">
    <w:name w:val="Sin lista152"/>
    <w:next w:val="Sinlista"/>
    <w:uiPriority w:val="99"/>
    <w:semiHidden/>
    <w:unhideWhenUsed/>
    <w:rsid w:val="00A6794D"/>
  </w:style>
  <w:style w:type="numbering" w:customStyle="1" w:styleId="Sinlista162">
    <w:name w:val="Sin lista162"/>
    <w:next w:val="Sinlista"/>
    <w:uiPriority w:val="99"/>
    <w:semiHidden/>
    <w:unhideWhenUsed/>
    <w:rsid w:val="00A6794D"/>
  </w:style>
  <w:style w:type="numbering" w:customStyle="1" w:styleId="Sinlista172">
    <w:name w:val="Sin lista172"/>
    <w:next w:val="Sinlista"/>
    <w:uiPriority w:val="99"/>
    <w:semiHidden/>
    <w:unhideWhenUsed/>
    <w:rsid w:val="00A6794D"/>
  </w:style>
  <w:style w:type="paragraph" w:styleId="Epgrafe">
    <w:name w:val="caption"/>
    <w:basedOn w:val="Normal"/>
    <w:next w:val="Normal"/>
    <w:uiPriority w:val="35"/>
    <w:unhideWhenUsed/>
    <w:qFormat/>
    <w:rsid w:val="00A6794D"/>
    <w:pPr>
      <w:spacing w:after="200"/>
    </w:pPr>
    <w:rPr>
      <w:rFonts w:ascii="Calibri" w:eastAsia="Calibri" w:hAnsi="Calibri"/>
      <w:i/>
      <w:iCs/>
      <w:color w:val="44546A"/>
      <w:sz w:val="18"/>
      <w:szCs w:val="18"/>
      <w:lang w:val="es-CR" w:eastAsia="en-US"/>
    </w:rPr>
  </w:style>
  <w:style w:type="numbering" w:customStyle="1" w:styleId="Sinlista182">
    <w:name w:val="Sin lista182"/>
    <w:next w:val="Sinlista"/>
    <w:uiPriority w:val="99"/>
    <w:semiHidden/>
    <w:unhideWhenUsed/>
    <w:rsid w:val="00A6794D"/>
  </w:style>
  <w:style w:type="numbering" w:customStyle="1" w:styleId="Sinlista191">
    <w:name w:val="Sin lista191"/>
    <w:next w:val="Sinlista"/>
    <w:uiPriority w:val="99"/>
    <w:semiHidden/>
    <w:unhideWhenUsed/>
    <w:rsid w:val="00A6794D"/>
  </w:style>
  <w:style w:type="table" w:customStyle="1" w:styleId="Tablaconcuadrcula41">
    <w:name w:val="Tabla con cuadrícula4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A6794D"/>
  </w:style>
  <w:style w:type="table" w:customStyle="1" w:styleId="Tablaconcuadrcula51">
    <w:name w:val="Tabla con cuadrícula5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A6794D"/>
  </w:style>
  <w:style w:type="paragraph" w:customStyle="1" w:styleId="xl880">
    <w:name w:val="xl880"/>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1">
    <w:name w:val="xl881"/>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2">
    <w:name w:val="xl882"/>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3">
    <w:name w:val="xl8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4">
    <w:name w:val="xl8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5">
    <w:name w:val="xl885"/>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6">
    <w:name w:val="xl886"/>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7">
    <w:name w:val="xl88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8">
    <w:name w:val="xl888"/>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9">
    <w:name w:val="xl889"/>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0">
    <w:name w:val="xl89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1">
    <w:name w:val="xl89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2">
    <w:name w:val="xl892"/>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3">
    <w:name w:val="xl893"/>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4">
    <w:name w:val="xl89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5">
    <w:name w:val="xl89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6">
    <w:name w:val="xl896"/>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7">
    <w:name w:val="xl89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lang w:val="es-CR" w:eastAsia="es-CR"/>
    </w:rPr>
  </w:style>
  <w:style w:type="numbering" w:customStyle="1" w:styleId="Sinlista29">
    <w:name w:val="Sin lista29"/>
    <w:next w:val="Sinlista"/>
    <w:uiPriority w:val="99"/>
    <w:semiHidden/>
    <w:unhideWhenUsed/>
    <w:rsid w:val="008C761E"/>
  </w:style>
  <w:style w:type="table" w:customStyle="1" w:styleId="Tablaconcuadrcula15">
    <w:name w:val="Tabla con cuadrícula15"/>
    <w:basedOn w:val="Tablanormal"/>
    <w:next w:val="Tablaconcuadrcula"/>
    <w:rsid w:val="008C761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56013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162AA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37227"/>
  </w:style>
  <w:style w:type="table" w:customStyle="1" w:styleId="Tablaconcuadrcula18">
    <w:name w:val="Tabla con cuadrícula18"/>
    <w:basedOn w:val="Tablanormal"/>
    <w:next w:val="Tablaconcuadrcula"/>
    <w:rsid w:val="0013722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1372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numbering" w:customStyle="1" w:styleId="Sinlista36">
    <w:name w:val="Sin lista36"/>
    <w:next w:val="Sinlista"/>
    <w:uiPriority w:val="99"/>
    <w:semiHidden/>
    <w:unhideWhenUsed/>
    <w:rsid w:val="003D0ABE"/>
  </w:style>
  <w:style w:type="table" w:customStyle="1" w:styleId="Tablaconcuadrcula19">
    <w:name w:val="Tabla con cuadrícula19"/>
    <w:basedOn w:val="Tablanormal"/>
    <w:next w:val="Tablaconcuadrcula"/>
    <w:rsid w:val="003D0AB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F0447B"/>
  </w:style>
  <w:style w:type="table" w:customStyle="1" w:styleId="Tablaconcuadrcula20">
    <w:name w:val="Tabla con cuadrícula20"/>
    <w:basedOn w:val="Tablanormal"/>
    <w:next w:val="Tablaconcuadrcula"/>
    <w:rsid w:val="00F0447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72698F"/>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Sinlista38">
    <w:name w:val="Sin lista38"/>
    <w:next w:val="Sinlista"/>
    <w:uiPriority w:val="99"/>
    <w:semiHidden/>
    <w:unhideWhenUsed/>
    <w:rsid w:val="00942FDE"/>
  </w:style>
  <w:style w:type="table" w:customStyle="1" w:styleId="Tablaconcuadrcula23">
    <w:name w:val="Tabla con cuadrícula23"/>
    <w:basedOn w:val="Tablanormal"/>
    <w:next w:val="Tablaconcuadrcula"/>
    <w:rsid w:val="00942FD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
    <w:name w:val="Sin lista39"/>
    <w:next w:val="Sinlista"/>
    <w:uiPriority w:val="99"/>
    <w:semiHidden/>
    <w:unhideWhenUsed/>
    <w:rsid w:val="00D02557"/>
  </w:style>
  <w:style w:type="table" w:customStyle="1" w:styleId="Tablaconcuadrcula24">
    <w:name w:val="Tabla con cuadrícula24"/>
    <w:basedOn w:val="Tablanormal"/>
    <w:next w:val="Tablaconcuadrcula"/>
    <w:rsid w:val="00D0255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C14E87"/>
  </w:style>
  <w:style w:type="table" w:customStyle="1" w:styleId="Tablaconcuadrcula25">
    <w:name w:val="Tabla con cuadrícula25"/>
    <w:basedOn w:val="Tablanormal"/>
    <w:next w:val="Tablaconcuadrcula"/>
    <w:rsid w:val="00C14E8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E69C7"/>
  </w:style>
  <w:style w:type="table" w:customStyle="1" w:styleId="Tablaconcuadrcula26">
    <w:name w:val="Tabla con cuadrícula26"/>
    <w:basedOn w:val="Tablanormal"/>
    <w:next w:val="Tablaconcuadrcula"/>
    <w:rsid w:val="00AE69C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0">
    <w:name w:val="xl1310"/>
    <w:basedOn w:val="Normal"/>
    <w:rsid w:val="00AE69C7"/>
    <w:pPr>
      <w:shd w:val="clear" w:color="000000" w:fill="00B0F0"/>
      <w:spacing w:before="100" w:beforeAutospacing="1" w:after="100" w:afterAutospacing="1"/>
      <w:jc w:val="center"/>
    </w:pPr>
    <w:rPr>
      <w:rFonts w:ascii="Times New Roman" w:hAnsi="Times New Roman"/>
      <w:szCs w:val="20"/>
      <w:lang w:val="es-CR" w:eastAsia="es-CR"/>
    </w:rPr>
  </w:style>
  <w:style w:type="paragraph" w:customStyle="1" w:styleId="xl1311">
    <w:name w:val="xl1311"/>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2">
    <w:name w:val="xl1312"/>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3">
    <w:name w:val="xl131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4">
    <w:name w:val="xl1314"/>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5">
    <w:name w:val="xl1315"/>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6">
    <w:name w:val="xl1316"/>
    <w:basedOn w:val="Normal"/>
    <w:rsid w:val="00AE69C7"/>
    <w:pPr>
      <w:spacing w:before="100" w:beforeAutospacing="1" w:after="100" w:afterAutospacing="1"/>
      <w:jc w:val="center"/>
    </w:pPr>
    <w:rPr>
      <w:rFonts w:ascii="Times New Roman" w:hAnsi="Times New Roman"/>
      <w:szCs w:val="20"/>
      <w:lang w:val="es-CR" w:eastAsia="es-CR"/>
    </w:rPr>
  </w:style>
  <w:style w:type="paragraph" w:customStyle="1" w:styleId="xl1317">
    <w:name w:val="xl1317"/>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8">
    <w:name w:val="xl1318"/>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9">
    <w:name w:val="xl1319"/>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0">
    <w:name w:val="xl1320"/>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1">
    <w:name w:val="xl1321"/>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2">
    <w:name w:val="xl1322"/>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3">
    <w:name w:val="xl132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4">
    <w:name w:val="xl1324"/>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5">
    <w:name w:val="xl1325"/>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6">
    <w:name w:val="xl1326"/>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7">
    <w:name w:val="xl1327"/>
    <w:basedOn w:val="Normal"/>
    <w:rsid w:val="00AE6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8">
    <w:name w:val="xl1328"/>
    <w:basedOn w:val="Normal"/>
    <w:rsid w:val="00AE69C7"/>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9">
    <w:name w:val="xl1329"/>
    <w:basedOn w:val="Normal"/>
    <w:rsid w:val="00AE69C7"/>
    <w:pPr>
      <w:spacing w:before="100" w:beforeAutospacing="1" w:after="100" w:afterAutospacing="1"/>
      <w:jc w:val="center"/>
    </w:pPr>
    <w:rPr>
      <w:rFonts w:ascii="Times New Roman" w:hAnsi="Times New Roman"/>
      <w:szCs w:val="20"/>
      <w:lang w:val="es-CR" w:eastAsia="es-CR"/>
    </w:rPr>
  </w:style>
  <w:style w:type="numbering" w:customStyle="1" w:styleId="Sinlista46">
    <w:name w:val="Sin lista46"/>
    <w:next w:val="Sinlista"/>
    <w:uiPriority w:val="99"/>
    <w:semiHidden/>
    <w:unhideWhenUsed/>
    <w:rsid w:val="00756A98"/>
  </w:style>
  <w:style w:type="table" w:customStyle="1" w:styleId="Tablaconcuadrcula27">
    <w:name w:val="Tabla con cuadrícula27"/>
    <w:basedOn w:val="Tablanormal"/>
    <w:next w:val="Tablaconcuadrcula"/>
    <w:uiPriority w:val="99"/>
    <w:rsid w:val="00756A9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1">
    <w:name w:val="Lista clara - Énfasis 61"/>
    <w:basedOn w:val="Tablanormal"/>
    <w:next w:val="Listaclara-nfasis6"/>
    <w:uiPriority w:val="61"/>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1">
    <w:name w:val="Medium List 2 Accent 1"/>
    <w:basedOn w:val="Tablanormal"/>
    <w:uiPriority w:val="66"/>
    <w:rsid w:val="00756A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arCarCarCarCar">
    <w:name w:val="Car Car Car Car Car"/>
    <w:basedOn w:val="Normal"/>
    <w:rsid w:val="00756A98"/>
    <w:pPr>
      <w:spacing w:after="160" w:line="240" w:lineRule="exact"/>
    </w:pPr>
    <w:rPr>
      <w:rFonts w:ascii="Arial" w:hAnsi="Arial"/>
      <w:szCs w:val="20"/>
      <w:lang w:val="en-US" w:eastAsia="en-US"/>
    </w:rPr>
  </w:style>
  <w:style w:type="table" w:customStyle="1" w:styleId="Cuadrculaclara-nfasis61">
    <w:name w:val="Cuadrícula clara - Énfasis 61"/>
    <w:basedOn w:val="Tablanormal"/>
    <w:next w:val="Cuadrculaclara-nfasis6"/>
    <w:uiPriority w:val="62"/>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2">
    <w:name w:val="Sombreado medio 1 - Énfasis 62"/>
    <w:basedOn w:val="Tablanormal"/>
    <w:next w:val="Sombreadomedio1-nfasis6"/>
    <w:uiPriority w:val="63"/>
    <w:rsid w:val="00756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756A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
    <w:name w:val="Grid Table 4 Accent 6"/>
    <w:basedOn w:val="Tablanormal"/>
    <w:uiPriority w:val="49"/>
    <w:rsid w:val="00756A9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anormal"/>
    <w:uiPriority w:val="50"/>
    <w:rsid w:val="00756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1">
    <w:name w:val="Grid Table 4 Accent 61"/>
    <w:basedOn w:val="Tablanormal"/>
    <w:uiPriority w:val="49"/>
    <w:rsid w:val="00FC14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inlista47">
    <w:name w:val="Sin lista47"/>
    <w:next w:val="Sinlista"/>
    <w:uiPriority w:val="99"/>
    <w:semiHidden/>
    <w:unhideWhenUsed/>
    <w:rsid w:val="00C55674"/>
  </w:style>
  <w:style w:type="table" w:customStyle="1" w:styleId="Tablaconcuadrcula28">
    <w:name w:val="Tabla con cuadrícula28"/>
    <w:basedOn w:val="Tablanormal"/>
    <w:next w:val="Tablaconcuadrcula"/>
    <w:uiPriority w:val="99"/>
    <w:rsid w:val="00C5567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media2-nfasis11">
    <w:name w:val="Lista media 2 - Énfasis 11"/>
    <w:basedOn w:val="Tablanormal"/>
    <w:next w:val="Listamedia2-nfasis1"/>
    <w:uiPriority w:val="66"/>
    <w:rsid w:val="00C556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clara-nfasis62">
    <w:name w:val="Cuadrícula clara - Énfasis 62"/>
    <w:basedOn w:val="Tablanormal"/>
    <w:next w:val="Cuadrculaclara-nfasis6"/>
    <w:uiPriority w:val="62"/>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3">
    <w:name w:val="Sombreado medio 1 - Énfasis 63"/>
    <w:basedOn w:val="Tablanormal"/>
    <w:next w:val="Sombreadomedio1-nfasis6"/>
    <w:uiPriority w:val="63"/>
    <w:rsid w:val="00C556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61">
    <w:name w:val="Sombreado claro - Énfasis 61"/>
    <w:basedOn w:val="Tablanormal"/>
    <w:next w:val="Sombreadoclaro-nfasis6"/>
    <w:uiPriority w:val="60"/>
    <w:rsid w:val="00C556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2">
    <w:name w:val="Grid Table 4 Accent 62"/>
    <w:basedOn w:val="Tablanormal"/>
    <w:uiPriority w:val="49"/>
    <w:rsid w:val="00C5567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1">
    <w:name w:val="Grid Table 5 Dark Accent 61"/>
    <w:basedOn w:val="Tablanormal"/>
    <w:uiPriority w:val="50"/>
    <w:rsid w:val="00C556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3">
    <w:name w:val="Grid Table 4 Accent 63"/>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4">
    <w:name w:val="Grid Table 4 Accent 64"/>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1350">
    <w:name w:val="xl1350"/>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1">
    <w:name w:val="xl1351"/>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2">
    <w:name w:val="xl1352"/>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3">
    <w:name w:val="xl1353"/>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4">
    <w:name w:val="xl1354"/>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6">
    <w:name w:val="xl135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7">
    <w:name w:val="xl135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8">
    <w:name w:val="xl135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9">
    <w:name w:val="xl1359"/>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0">
    <w:name w:val="xl1360"/>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1">
    <w:name w:val="xl1361"/>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2">
    <w:name w:val="xl1362"/>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3">
    <w:name w:val="xl1363"/>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4">
    <w:name w:val="xl1364"/>
    <w:basedOn w:val="Normal"/>
    <w:rsid w:val="000A4F39"/>
    <w:pPr>
      <w:shd w:val="clear" w:color="000000" w:fill="E26B0A"/>
      <w:spacing w:before="100" w:beforeAutospacing="1" w:after="100" w:afterAutospacing="1"/>
    </w:pPr>
    <w:rPr>
      <w:rFonts w:ascii="Calibri" w:hAnsi="Calibri"/>
      <w:sz w:val="24"/>
      <w:lang w:val="es-CR" w:eastAsia="es-CR"/>
    </w:rPr>
  </w:style>
  <w:style w:type="paragraph" w:customStyle="1" w:styleId="xl1365">
    <w:name w:val="xl1365"/>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6">
    <w:name w:val="xl136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67">
    <w:name w:val="xl136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286">
    <w:name w:val="xl28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R" w:eastAsia="es-CR"/>
    </w:rPr>
  </w:style>
  <w:style w:type="paragraph" w:customStyle="1" w:styleId="xl287">
    <w:name w:val="xl28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8">
    <w:name w:val="xl28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9">
    <w:name w:val="xl289"/>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4"/>
      <w:lang w:val="es-CR" w:eastAsia="es-CR"/>
    </w:rPr>
  </w:style>
  <w:style w:type="paragraph" w:customStyle="1" w:styleId="xl290">
    <w:name w:val="xl290"/>
    <w:basedOn w:val="Normal"/>
    <w:rsid w:val="000A4F39"/>
    <w:pPr>
      <w:spacing w:before="100" w:beforeAutospacing="1" w:after="100" w:afterAutospacing="1"/>
      <w:jc w:val="center"/>
      <w:textAlignment w:val="center"/>
    </w:pPr>
    <w:rPr>
      <w:rFonts w:ascii="Calibri" w:hAnsi="Calibri"/>
      <w:sz w:val="24"/>
      <w:lang w:val="es-CR" w:eastAsia="es-CR"/>
    </w:rPr>
  </w:style>
  <w:style w:type="numbering" w:customStyle="1" w:styleId="Sinlista48">
    <w:name w:val="Sin lista48"/>
    <w:next w:val="Sinlista"/>
    <w:uiPriority w:val="99"/>
    <w:semiHidden/>
    <w:unhideWhenUsed/>
    <w:rsid w:val="008F6E8B"/>
  </w:style>
  <w:style w:type="table" w:customStyle="1" w:styleId="Tablaconcuadrcula29">
    <w:name w:val="Tabla con cuadrícula29"/>
    <w:basedOn w:val="Tablanormal"/>
    <w:next w:val="Tablaconcuadrcula"/>
    <w:rsid w:val="008F6E8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iPriority w:val="99"/>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qFormat/>
    <w:rsid w:val="00E949C9"/>
    <w:pPr>
      <w:keepNext/>
      <w:ind w:right="333"/>
      <w:jc w:val="both"/>
      <w:outlineLvl w:val="4"/>
    </w:pPr>
    <w:rPr>
      <w:rFonts w:ascii="Arial" w:hAnsi="Arial" w:cs="Arial"/>
      <w:b/>
      <w:bCs/>
      <w:sz w:val="24"/>
      <w:szCs w:val="20"/>
      <w:lang w:val="es-ES_tradnl"/>
    </w:rPr>
  </w:style>
  <w:style w:type="paragraph" w:styleId="Ttulo8">
    <w:name w:val="heading 8"/>
    <w:basedOn w:val="Normal"/>
    <w:next w:val="Normal"/>
    <w:link w:val="Ttulo8Car"/>
    <w:qFormat/>
    <w:rsid w:val="00A6794D"/>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uiPriority w:val="99"/>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semiHidden/>
    <w:rsid w:val="00ED12F7"/>
    <w:rPr>
      <w:rFonts w:ascii="Tahoma" w:eastAsia="Times New Roman" w:hAnsi="Tahoma" w:cs="Tahoma"/>
      <w:sz w:val="16"/>
      <w:szCs w:val="16"/>
      <w:lang w:val="es-ES" w:eastAsia="es-ES"/>
    </w:rPr>
  </w:style>
  <w:style w:type="paragraph" w:styleId="Encabezado">
    <w:name w:val="header"/>
    <w:basedOn w:val="Normal"/>
    <w:link w:val="EncabezadoCar"/>
    <w:unhideWhenUsed/>
    <w:rsid w:val="000453DA"/>
    <w:pPr>
      <w:tabs>
        <w:tab w:val="center" w:pos="4252"/>
        <w:tab w:val="right" w:pos="8504"/>
      </w:tabs>
    </w:pPr>
  </w:style>
  <w:style w:type="character" w:customStyle="1" w:styleId="EncabezadoCar">
    <w:name w:val="Encabezado Car"/>
    <w:basedOn w:val="Fuentedeprrafopredeter"/>
    <w:link w:val="Encabezado"/>
    <w:uiPriority w:val="99"/>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nhideWhenUsed/>
    <w:rsid w:val="000453DA"/>
    <w:pPr>
      <w:tabs>
        <w:tab w:val="center" w:pos="4252"/>
        <w:tab w:val="right" w:pos="8504"/>
      </w:tabs>
    </w:pPr>
  </w:style>
  <w:style w:type="character" w:customStyle="1" w:styleId="PiedepginaCar">
    <w:name w:val="Pie de página Car"/>
    <w:basedOn w:val="Fuentedeprrafopredeter"/>
    <w:link w:val="Piedepgina"/>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table" w:customStyle="1" w:styleId="Tablaconcuadrcula2">
    <w:name w:val="Tabla con cuadrícula2"/>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A6794D"/>
    <w:rPr>
      <w:rFonts w:ascii="Times New Roman" w:eastAsia="Times New Roman" w:hAnsi="Times New Roman" w:cs="Times New Roman"/>
      <w:i/>
      <w:iCs/>
      <w:szCs w:val="24"/>
      <w:lang w:val="es-ES" w:eastAsia="es-ES"/>
    </w:rPr>
  </w:style>
  <w:style w:type="numbering" w:customStyle="1" w:styleId="Sinlista4">
    <w:name w:val="Sin lista4"/>
    <w:next w:val="Sinlista"/>
    <w:uiPriority w:val="99"/>
    <w:semiHidden/>
    <w:unhideWhenUsed/>
    <w:rsid w:val="00A6794D"/>
  </w:style>
  <w:style w:type="paragraph" w:customStyle="1" w:styleId="Pa7">
    <w:name w:val="Pa7"/>
    <w:basedOn w:val="Normal"/>
    <w:next w:val="Normal"/>
    <w:rsid w:val="00A6794D"/>
    <w:pPr>
      <w:autoSpaceDE w:val="0"/>
      <w:autoSpaceDN w:val="0"/>
      <w:adjustRightInd w:val="0"/>
      <w:spacing w:line="201" w:lineRule="atLeast"/>
    </w:pPr>
    <w:rPr>
      <w:rFonts w:ascii="Times New Roman" w:hAnsi="Times New Roman"/>
      <w:sz w:val="24"/>
    </w:rPr>
  </w:style>
  <w:style w:type="paragraph" w:customStyle="1" w:styleId="Pa8">
    <w:name w:val="Pa8"/>
    <w:basedOn w:val="Normal"/>
    <w:next w:val="Normal"/>
    <w:rsid w:val="00A6794D"/>
    <w:pPr>
      <w:autoSpaceDE w:val="0"/>
      <w:autoSpaceDN w:val="0"/>
      <w:adjustRightInd w:val="0"/>
      <w:spacing w:line="201" w:lineRule="atLeast"/>
    </w:pPr>
    <w:rPr>
      <w:rFonts w:ascii="Times New Roman" w:hAnsi="Times New Roman"/>
      <w:sz w:val="24"/>
    </w:rPr>
  </w:style>
  <w:style w:type="character" w:customStyle="1" w:styleId="A7">
    <w:name w:val="A7"/>
    <w:rsid w:val="00A6794D"/>
    <w:rPr>
      <w:color w:val="000000"/>
      <w:sz w:val="20"/>
      <w:szCs w:val="20"/>
      <w:u w:val="single"/>
    </w:rPr>
  </w:style>
  <w:style w:type="paragraph" w:styleId="Lista">
    <w:name w:val="List"/>
    <w:basedOn w:val="Normal"/>
    <w:uiPriority w:val="99"/>
    <w:rsid w:val="00A6794D"/>
    <w:pPr>
      <w:ind w:left="283" w:hanging="283"/>
      <w:contextualSpacing/>
    </w:pPr>
    <w:rPr>
      <w:rFonts w:ascii="Arial" w:hAnsi="Arial" w:cs="Arial"/>
      <w:sz w:val="24"/>
    </w:rPr>
  </w:style>
  <w:style w:type="numbering" w:customStyle="1" w:styleId="Sinlista11">
    <w:name w:val="Sin lista11"/>
    <w:next w:val="Sinlista"/>
    <w:uiPriority w:val="99"/>
    <w:semiHidden/>
    <w:unhideWhenUsed/>
    <w:rsid w:val="00A6794D"/>
  </w:style>
  <w:style w:type="table" w:customStyle="1" w:styleId="Tablaconcuadrcula4">
    <w:name w:val="Tabla con cuadrícula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A6794D"/>
    <w:rPr>
      <w:rFonts w:ascii="Calibri" w:eastAsia="Calibri" w:hAnsi="Calibri" w:cs="Consolas"/>
      <w:sz w:val="22"/>
      <w:szCs w:val="21"/>
      <w:lang w:val="es-CR" w:eastAsia="en-US"/>
    </w:rPr>
  </w:style>
  <w:style w:type="character" w:customStyle="1" w:styleId="TextosinformatoCar">
    <w:name w:val="Texto sin formato Car"/>
    <w:basedOn w:val="Fuentedeprrafopredeter"/>
    <w:link w:val="Textosinformato"/>
    <w:uiPriority w:val="99"/>
    <w:rsid w:val="00A6794D"/>
    <w:rPr>
      <w:rFonts w:ascii="Calibri" w:eastAsia="Calibri" w:hAnsi="Calibri" w:cs="Consolas"/>
      <w:sz w:val="22"/>
      <w:szCs w:val="21"/>
    </w:rPr>
  </w:style>
  <w:style w:type="character" w:styleId="Refdenotaalpie">
    <w:name w:val="footnote reference"/>
    <w:basedOn w:val="Fuentedeprrafopredeter"/>
    <w:uiPriority w:val="99"/>
    <w:semiHidden/>
    <w:unhideWhenUsed/>
    <w:rsid w:val="00A6794D"/>
    <w:rPr>
      <w:vertAlign w:val="superscript"/>
    </w:rPr>
  </w:style>
  <w:style w:type="numbering" w:customStyle="1" w:styleId="Sinlista111">
    <w:name w:val="Sin lista111"/>
    <w:next w:val="Sinlista"/>
    <w:uiPriority w:val="99"/>
    <w:semiHidden/>
    <w:unhideWhenUsed/>
    <w:rsid w:val="00A6794D"/>
  </w:style>
  <w:style w:type="numbering" w:customStyle="1" w:styleId="Sinlista21">
    <w:name w:val="Sin lista21"/>
    <w:next w:val="Sinlista"/>
    <w:uiPriority w:val="99"/>
    <w:semiHidden/>
    <w:unhideWhenUsed/>
    <w:rsid w:val="00A6794D"/>
  </w:style>
  <w:style w:type="numbering" w:customStyle="1" w:styleId="Sinlista31">
    <w:name w:val="Sin lista31"/>
    <w:next w:val="Sinlista"/>
    <w:uiPriority w:val="99"/>
    <w:semiHidden/>
    <w:unhideWhenUsed/>
    <w:rsid w:val="00A6794D"/>
  </w:style>
  <w:style w:type="table" w:customStyle="1" w:styleId="Tablaconcuadrcula11">
    <w:name w:val="Tabla con cuadrícula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794D"/>
  </w:style>
  <w:style w:type="paragraph" w:styleId="NormalWeb">
    <w:name w:val="Normal (Web)"/>
    <w:basedOn w:val="Normal"/>
    <w:uiPriority w:val="99"/>
    <w:unhideWhenUsed/>
    <w:rsid w:val="00A6794D"/>
    <w:pPr>
      <w:spacing w:before="100" w:beforeAutospacing="1" w:after="100" w:afterAutospacing="1"/>
    </w:pPr>
    <w:rPr>
      <w:rFonts w:ascii="Times New Roman" w:hAnsi="Times New Roman"/>
      <w:color w:val="000000"/>
      <w:szCs w:val="20"/>
    </w:rPr>
  </w:style>
  <w:style w:type="paragraph" w:customStyle="1" w:styleId="Prrafodelista1">
    <w:name w:val="Párrafo de lista1"/>
    <w:basedOn w:val="Normal"/>
    <w:rsid w:val="00A6794D"/>
    <w:pPr>
      <w:spacing w:after="200" w:line="276" w:lineRule="auto"/>
      <w:ind w:left="720"/>
      <w:contextualSpacing/>
    </w:pPr>
    <w:rPr>
      <w:rFonts w:ascii="Arial" w:hAnsi="Arial"/>
      <w:sz w:val="24"/>
      <w:szCs w:val="22"/>
      <w:lang w:val="es-CR" w:eastAsia="en-US"/>
    </w:rPr>
  </w:style>
  <w:style w:type="numbering" w:customStyle="1" w:styleId="Sinlista211">
    <w:name w:val="Sin lista211"/>
    <w:next w:val="Sinlista"/>
    <w:uiPriority w:val="99"/>
    <w:semiHidden/>
    <w:unhideWhenUsed/>
    <w:rsid w:val="00A6794D"/>
  </w:style>
  <w:style w:type="numbering" w:customStyle="1" w:styleId="Sinlista311">
    <w:name w:val="Sin lista311"/>
    <w:next w:val="Sinlista"/>
    <w:uiPriority w:val="99"/>
    <w:semiHidden/>
    <w:unhideWhenUsed/>
    <w:rsid w:val="00A6794D"/>
  </w:style>
  <w:style w:type="numbering" w:customStyle="1" w:styleId="Sinlista41">
    <w:name w:val="Sin lista41"/>
    <w:next w:val="Sinlista"/>
    <w:uiPriority w:val="99"/>
    <w:semiHidden/>
    <w:unhideWhenUsed/>
    <w:rsid w:val="00A6794D"/>
  </w:style>
  <w:style w:type="numbering" w:customStyle="1" w:styleId="Sinlista5">
    <w:name w:val="Sin lista5"/>
    <w:next w:val="Sinlista"/>
    <w:uiPriority w:val="99"/>
    <w:semiHidden/>
    <w:unhideWhenUsed/>
    <w:rsid w:val="00A6794D"/>
  </w:style>
  <w:style w:type="numbering" w:customStyle="1" w:styleId="Sinlista6">
    <w:name w:val="Sin lista6"/>
    <w:next w:val="Sinlista"/>
    <w:uiPriority w:val="99"/>
    <w:semiHidden/>
    <w:unhideWhenUsed/>
    <w:rsid w:val="00A6794D"/>
  </w:style>
  <w:style w:type="numbering" w:customStyle="1" w:styleId="Sinlista7">
    <w:name w:val="Sin lista7"/>
    <w:next w:val="Sinlista"/>
    <w:uiPriority w:val="99"/>
    <w:semiHidden/>
    <w:unhideWhenUsed/>
    <w:rsid w:val="00A6794D"/>
  </w:style>
  <w:style w:type="table" w:customStyle="1" w:styleId="Tablaconcuadrcula21">
    <w:name w:val="Tabla con cuadrícula2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794D"/>
  </w:style>
  <w:style w:type="table" w:customStyle="1" w:styleId="Tablaconcuadrcula5">
    <w:name w:val="Tabla con cuadrícula5"/>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6794D"/>
  </w:style>
  <w:style w:type="table" w:customStyle="1" w:styleId="Tablaconcuadrcula7">
    <w:name w:val="Tabla con cuadrícula7"/>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794D"/>
  </w:style>
  <w:style w:type="numbering" w:customStyle="1" w:styleId="Sinlista22">
    <w:name w:val="Sin lista22"/>
    <w:next w:val="Sinlista"/>
    <w:uiPriority w:val="99"/>
    <w:semiHidden/>
    <w:unhideWhenUsed/>
    <w:rsid w:val="00A6794D"/>
  </w:style>
  <w:style w:type="numbering" w:customStyle="1" w:styleId="Sinlista32">
    <w:name w:val="Sin lista32"/>
    <w:next w:val="Sinlista"/>
    <w:uiPriority w:val="99"/>
    <w:semiHidden/>
    <w:unhideWhenUsed/>
    <w:rsid w:val="00A6794D"/>
  </w:style>
  <w:style w:type="numbering" w:customStyle="1" w:styleId="Sinlista411">
    <w:name w:val="Sin lista411"/>
    <w:next w:val="Sinlista"/>
    <w:uiPriority w:val="99"/>
    <w:semiHidden/>
    <w:unhideWhenUsed/>
    <w:rsid w:val="00A6794D"/>
  </w:style>
  <w:style w:type="numbering" w:customStyle="1" w:styleId="Sinlista51">
    <w:name w:val="Sin lista51"/>
    <w:next w:val="Sinlista"/>
    <w:uiPriority w:val="99"/>
    <w:semiHidden/>
    <w:unhideWhenUsed/>
    <w:rsid w:val="00A6794D"/>
  </w:style>
  <w:style w:type="numbering" w:customStyle="1" w:styleId="Sinlista61">
    <w:name w:val="Sin lista61"/>
    <w:next w:val="Sinlista"/>
    <w:uiPriority w:val="99"/>
    <w:semiHidden/>
    <w:unhideWhenUsed/>
    <w:rsid w:val="00A6794D"/>
  </w:style>
  <w:style w:type="paragraph" w:styleId="Sangra3detindependiente">
    <w:name w:val="Body Text Indent 3"/>
    <w:basedOn w:val="Normal"/>
    <w:link w:val="Sangra3detindependienteCar"/>
    <w:uiPriority w:val="99"/>
    <w:semiHidden/>
    <w:unhideWhenUsed/>
    <w:rsid w:val="00A6794D"/>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A6794D"/>
    <w:rPr>
      <w:rFonts w:eastAsia="Times New Roman" w:cs="Times New Roman"/>
      <w:sz w:val="16"/>
      <w:szCs w:val="16"/>
      <w:lang w:val="es-ES" w:eastAsia="es-ES"/>
    </w:rPr>
  </w:style>
  <w:style w:type="numbering" w:customStyle="1" w:styleId="Sinlista71">
    <w:name w:val="Sin lista71"/>
    <w:next w:val="Sinlista"/>
    <w:uiPriority w:val="99"/>
    <w:semiHidden/>
    <w:unhideWhenUsed/>
    <w:rsid w:val="00A6794D"/>
  </w:style>
  <w:style w:type="paragraph" w:customStyle="1" w:styleId="font5">
    <w:name w:val="font5"/>
    <w:basedOn w:val="Normal"/>
    <w:rsid w:val="00A6794D"/>
    <w:pPr>
      <w:spacing w:before="100" w:beforeAutospacing="1" w:after="100" w:afterAutospacing="1"/>
    </w:pPr>
    <w:rPr>
      <w:rFonts w:ascii="Calibri" w:hAnsi="Calibri" w:cs="Calibri"/>
      <w:b/>
      <w:bCs/>
      <w:i/>
      <w:iCs/>
      <w:szCs w:val="20"/>
      <w:lang w:val="es-CR" w:eastAsia="es-CR"/>
    </w:rPr>
  </w:style>
  <w:style w:type="paragraph" w:customStyle="1" w:styleId="xl267">
    <w:name w:val="xl267"/>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68">
    <w:name w:val="xl268"/>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81">
    <w:name w:val="xl281"/>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0"/>
      <w:lang w:val="es-CR" w:eastAsia="es-CR"/>
    </w:rPr>
  </w:style>
  <w:style w:type="paragraph" w:customStyle="1" w:styleId="xl282">
    <w:name w:val="xl282"/>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83">
    <w:name w:val="xl2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CR" w:eastAsia="es-CR"/>
    </w:rPr>
  </w:style>
  <w:style w:type="character" w:customStyle="1" w:styleId="spelle">
    <w:name w:val="spelle"/>
    <w:basedOn w:val="Fuentedeprrafopredeter"/>
    <w:uiPriority w:val="99"/>
    <w:rsid w:val="00A6794D"/>
  </w:style>
  <w:style w:type="numbering" w:customStyle="1" w:styleId="Sinlista81">
    <w:name w:val="Sin lista81"/>
    <w:next w:val="Sinlista"/>
    <w:uiPriority w:val="99"/>
    <w:semiHidden/>
    <w:unhideWhenUsed/>
    <w:rsid w:val="00A6794D"/>
  </w:style>
  <w:style w:type="numbering" w:customStyle="1" w:styleId="Sinlista91">
    <w:name w:val="Sin lista91"/>
    <w:next w:val="Sinlista"/>
    <w:uiPriority w:val="99"/>
    <w:semiHidden/>
    <w:unhideWhenUsed/>
    <w:rsid w:val="00A6794D"/>
  </w:style>
  <w:style w:type="numbering" w:customStyle="1" w:styleId="Sinlista10">
    <w:name w:val="Sin lista10"/>
    <w:next w:val="Sinlista"/>
    <w:uiPriority w:val="99"/>
    <w:semiHidden/>
    <w:unhideWhenUsed/>
    <w:rsid w:val="00A6794D"/>
  </w:style>
  <w:style w:type="numbering" w:customStyle="1" w:styleId="Sinlista1111">
    <w:name w:val="Sin lista1111"/>
    <w:next w:val="Sinlista"/>
    <w:uiPriority w:val="99"/>
    <w:semiHidden/>
    <w:unhideWhenUsed/>
    <w:rsid w:val="00A6794D"/>
  </w:style>
  <w:style w:type="numbering" w:customStyle="1" w:styleId="Sinlista11111">
    <w:name w:val="Sin lista11111"/>
    <w:next w:val="Sinlista"/>
    <w:uiPriority w:val="99"/>
    <w:semiHidden/>
    <w:unhideWhenUsed/>
    <w:rsid w:val="00A6794D"/>
  </w:style>
  <w:style w:type="numbering" w:customStyle="1" w:styleId="Sinlista2111">
    <w:name w:val="Sin lista2111"/>
    <w:next w:val="Sinlista"/>
    <w:uiPriority w:val="99"/>
    <w:semiHidden/>
    <w:unhideWhenUsed/>
    <w:rsid w:val="00A6794D"/>
  </w:style>
  <w:style w:type="numbering" w:customStyle="1" w:styleId="Sinlista3111">
    <w:name w:val="Sin lista3111"/>
    <w:next w:val="Sinlista"/>
    <w:uiPriority w:val="99"/>
    <w:semiHidden/>
    <w:unhideWhenUsed/>
    <w:rsid w:val="00A6794D"/>
  </w:style>
  <w:style w:type="numbering" w:customStyle="1" w:styleId="Sinlista4111">
    <w:name w:val="Sin lista4111"/>
    <w:next w:val="Sinlista"/>
    <w:uiPriority w:val="99"/>
    <w:semiHidden/>
    <w:unhideWhenUsed/>
    <w:rsid w:val="00A6794D"/>
  </w:style>
  <w:style w:type="numbering" w:customStyle="1" w:styleId="Sinlista511">
    <w:name w:val="Sin lista511"/>
    <w:next w:val="Sinlista"/>
    <w:uiPriority w:val="99"/>
    <w:semiHidden/>
    <w:unhideWhenUsed/>
    <w:rsid w:val="00A6794D"/>
  </w:style>
  <w:style w:type="numbering" w:customStyle="1" w:styleId="Sinlista611">
    <w:name w:val="Sin lista611"/>
    <w:next w:val="Sinlista"/>
    <w:uiPriority w:val="99"/>
    <w:semiHidden/>
    <w:unhideWhenUsed/>
    <w:rsid w:val="00A6794D"/>
  </w:style>
  <w:style w:type="numbering" w:customStyle="1" w:styleId="Sinlista711">
    <w:name w:val="Sin lista711"/>
    <w:next w:val="Sinlista"/>
    <w:uiPriority w:val="99"/>
    <w:semiHidden/>
    <w:unhideWhenUsed/>
    <w:rsid w:val="00A6794D"/>
  </w:style>
  <w:style w:type="numbering" w:customStyle="1" w:styleId="Sinlista811">
    <w:name w:val="Sin lista811"/>
    <w:next w:val="Sinlista"/>
    <w:uiPriority w:val="99"/>
    <w:semiHidden/>
    <w:unhideWhenUsed/>
    <w:rsid w:val="00A6794D"/>
  </w:style>
  <w:style w:type="numbering" w:customStyle="1" w:styleId="Sinlista911">
    <w:name w:val="Sin lista911"/>
    <w:next w:val="Sinlista"/>
    <w:uiPriority w:val="99"/>
    <w:semiHidden/>
    <w:unhideWhenUsed/>
    <w:rsid w:val="00A6794D"/>
  </w:style>
  <w:style w:type="numbering" w:customStyle="1" w:styleId="Sinlista121">
    <w:name w:val="Sin lista121"/>
    <w:next w:val="Sinlista"/>
    <w:uiPriority w:val="99"/>
    <w:semiHidden/>
    <w:unhideWhenUsed/>
    <w:rsid w:val="00A6794D"/>
  </w:style>
  <w:style w:type="numbering" w:customStyle="1" w:styleId="Sinlista131">
    <w:name w:val="Sin lista131"/>
    <w:next w:val="Sinlista"/>
    <w:uiPriority w:val="99"/>
    <w:semiHidden/>
    <w:unhideWhenUsed/>
    <w:rsid w:val="00A6794D"/>
  </w:style>
  <w:style w:type="character" w:customStyle="1" w:styleId="st1">
    <w:name w:val="st1"/>
    <w:basedOn w:val="Fuentedeprrafopredeter"/>
    <w:rsid w:val="00A6794D"/>
  </w:style>
  <w:style w:type="numbering" w:customStyle="1" w:styleId="Sinlista14">
    <w:name w:val="Sin lista14"/>
    <w:next w:val="Sinlista"/>
    <w:uiPriority w:val="99"/>
    <w:semiHidden/>
    <w:unhideWhenUsed/>
    <w:rsid w:val="00A6794D"/>
  </w:style>
  <w:style w:type="numbering" w:customStyle="1" w:styleId="Sinlista15">
    <w:name w:val="Sin lista15"/>
    <w:next w:val="Sinlista"/>
    <w:uiPriority w:val="99"/>
    <w:semiHidden/>
    <w:unhideWhenUsed/>
    <w:rsid w:val="00A6794D"/>
  </w:style>
  <w:style w:type="numbering" w:customStyle="1" w:styleId="Sinlista16">
    <w:name w:val="Sin lista16"/>
    <w:next w:val="Sinlista"/>
    <w:uiPriority w:val="99"/>
    <w:semiHidden/>
    <w:unhideWhenUsed/>
    <w:rsid w:val="00A6794D"/>
  </w:style>
  <w:style w:type="paragraph" w:customStyle="1" w:styleId="xl114">
    <w:name w:val="xl114"/>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15">
    <w:name w:val="xl115"/>
    <w:basedOn w:val="Normal"/>
    <w:rsid w:val="00A679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16">
    <w:name w:val="xl11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7">
    <w:name w:val="xl11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18">
    <w:name w:val="xl11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9">
    <w:name w:val="xl119"/>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0">
    <w:name w:val="xl12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1">
    <w:name w:val="xl12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2">
    <w:name w:val="xl122"/>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3">
    <w:name w:val="xl123"/>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4">
    <w:name w:val="xl124"/>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5">
    <w:name w:val="xl125"/>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6">
    <w:name w:val="xl12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27">
    <w:name w:val="xl12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8">
    <w:name w:val="xl12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9">
    <w:name w:val="xl129"/>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30">
    <w:name w:val="xl130"/>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
    <w:name w:val="xl131"/>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
    <w:name w:val="xl132"/>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numbering" w:customStyle="1" w:styleId="Sinlista17">
    <w:name w:val="Sin lista17"/>
    <w:next w:val="Sinlista"/>
    <w:uiPriority w:val="99"/>
    <w:semiHidden/>
    <w:unhideWhenUsed/>
    <w:rsid w:val="00A6794D"/>
  </w:style>
  <w:style w:type="numbering" w:customStyle="1" w:styleId="Sinlista18">
    <w:name w:val="Sin lista18"/>
    <w:next w:val="Sinlista"/>
    <w:uiPriority w:val="99"/>
    <w:semiHidden/>
    <w:unhideWhenUsed/>
    <w:rsid w:val="00A6794D"/>
  </w:style>
  <w:style w:type="numbering" w:customStyle="1" w:styleId="Sinlista19">
    <w:name w:val="Sin lista19"/>
    <w:next w:val="Sinlista"/>
    <w:uiPriority w:val="99"/>
    <w:semiHidden/>
    <w:unhideWhenUsed/>
    <w:rsid w:val="00A6794D"/>
  </w:style>
  <w:style w:type="numbering" w:customStyle="1" w:styleId="Sinlista20">
    <w:name w:val="Sin lista20"/>
    <w:next w:val="Sinlista"/>
    <w:uiPriority w:val="99"/>
    <w:semiHidden/>
    <w:unhideWhenUsed/>
    <w:rsid w:val="00A6794D"/>
  </w:style>
  <w:style w:type="table" w:customStyle="1" w:styleId="Tablaconcuadrcula8">
    <w:name w:val="Tabla con cuadrícula8"/>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A6794D"/>
  </w:style>
  <w:style w:type="numbering" w:customStyle="1" w:styleId="Sinlista23">
    <w:name w:val="Sin lista23"/>
    <w:next w:val="Sinlista"/>
    <w:uiPriority w:val="99"/>
    <w:semiHidden/>
    <w:unhideWhenUsed/>
    <w:rsid w:val="00A6794D"/>
  </w:style>
  <w:style w:type="numbering" w:customStyle="1" w:styleId="Sinlista33">
    <w:name w:val="Sin lista33"/>
    <w:next w:val="Sinlista"/>
    <w:uiPriority w:val="99"/>
    <w:semiHidden/>
    <w:unhideWhenUsed/>
    <w:rsid w:val="00A6794D"/>
  </w:style>
  <w:style w:type="numbering" w:customStyle="1" w:styleId="Sinlista42">
    <w:name w:val="Sin lista42"/>
    <w:next w:val="Sinlista"/>
    <w:uiPriority w:val="99"/>
    <w:semiHidden/>
    <w:unhideWhenUsed/>
    <w:rsid w:val="00A6794D"/>
  </w:style>
  <w:style w:type="table" w:customStyle="1" w:styleId="Tablaconcuadrcula12">
    <w:name w:val="Tabla con cuadrícula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794D"/>
  </w:style>
  <w:style w:type="numbering" w:customStyle="1" w:styleId="Sinlista62">
    <w:name w:val="Sin lista62"/>
    <w:next w:val="Sinlista"/>
    <w:uiPriority w:val="99"/>
    <w:semiHidden/>
    <w:unhideWhenUsed/>
    <w:rsid w:val="00A6794D"/>
  </w:style>
  <w:style w:type="numbering" w:customStyle="1" w:styleId="Sinlista72">
    <w:name w:val="Sin lista72"/>
    <w:next w:val="Sinlista"/>
    <w:uiPriority w:val="99"/>
    <w:semiHidden/>
    <w:unhideWhenUsed/>
    <w:rsid w:val="00A6794D"/>
  </w:style>
  <w:style w:type="numbering" w:customStyle="1" w:styleId="Sinlista82">
    <w:name w:val="Sin lista82"/>
    <w:next w:val="Sinlista"/>
    <w:uiPriority w:val="99"/>
    <w:semiHidden/>
    <w:unhideWhenUsed/>
    <w:rsid w:val="00A6794D"/>
  </w:style>
  <w:style w:type="numbering" w:customStyle="1" w:styleId="Sinlista92">
    <w:name w:val="Sin lista92"/>
    <w:next w:val="Sinlista"/>
    <w:uiPriority w:val="99"/>
    <w:semiHidden/>
    <w:unhideWhenUsed/>
    <w:rsid w:val="00A6794D"/>
  </w:style>
  <w:style w:type="numbering" w:customStyle="1" w:styleId="Sinlista101">
    <w:name w:val="Sin lista101"/>
    <w:next w:val="Sinlista"/>
    <w:uiPriority w:val="99"/>
    <w:semiHidden/>
    <w:unhideWhenUsed/>
    <w:rsid w:val="00A6794D"/>
  </w:style>
  <w:style w:type="numbering" w:customStyle="1" w:styleId="Sinlista112">
    <w:name w:val="Sin lista112"/>
    <w:next w:val="Sinlista"/>
    <w:uiPriority w:val="99"/>
    <w:semiHidden/>
    <w:unhideWhenUsed/>
    <w:rsid w:val="00A6794D"/>
  </w:style>
  <w:style w:type="numbering" w:customStyle="1" w:styleId="Sinlista1112">
    <w:name w:val="Sin lista1112"/>
    <w:next w:val="Sinlista"/>
    <w:uiPriority w:val="99"/>
    <w:semiHidden/>
    <w:unhideWhenUsed/>
    <w:rsid w:val="00A6794D"/>
  </w:style>
  <w:style w:type="numbering" w:customStyle="1" w:styleId="Sinlista212">
    <w:name w:val="Sin lista212"/>
    <w:next w:val="Sinlista"/>
    <w:uiPriority w:val="99"/>
    <w:semiHidden/>
    <w:unhideWhenUsed/>
    <w:rsid w:val="00A6794D"/>
  </w:style>
  <w:style w:type="numbering" w:customStyle="1" w:styleId="Sinlista312">
    <w:name w:val="Sin lista312"/>
    <w:next w:val="Sinlista"/>
    <w:uiPriority w:val="99"/>
    <w:semiHidden/>
    <w:unhideWhenUsed/>
    <w:rsid w:val="00A6794D"/>
  </w:style>
  <w:style w:type="numbering" w:customStyle="1" w:styleId="Sinlista412">
    <w:name w:val="Sin lista412"/>
    <w:next w:val="Sinlista"/>
    <w:uiPriority w:val="99"/>
    <w:semiHidden/>
    <w:unhideWhenUsed/>
    <w:rsid w:val="00A6794D"/>
  </w:style>
  <w:style w:type="numbering" w:customStyle="1" w:styleId="Sinlista512">
    <w:name w:val="Sin lista512"/>
    <w:next w:val="Sinlista"/>
    <w:uiPriority w:val="99"/>
    <w:semiHidden/>
    <w:unhideWhenUsed/>
    <w:rsid w:val="00A6794D"/>
  </w:style>
  <w:style w:type="numbering" w:customStyle="1" w:styleId="Sinlista612">
    <w:name w:val="Sin lista612"/>
    <w:next w:val="Sinlista"/>
    <w:uiPriority w:val="99"/>
    <w:semiHidden/>
    <w:unhideWhenUsed/>
    <w:rsid w:val="00A6794D"/>
  </w:style>
  <w:style w:type="numbering" w:customStyle="1" w:styleId="Sinlista712">
    <w:name w:val="Sin lista712"/>
    <w:next w:val="Sinlista"/>
    <w:uiPriority w:val="99"/>
    <w:semiHidden/>
    <w:unhideWhenUsed/>
    <w:rsid w:val="00A6794D"/>
  </w:style>
  <w:style w:type="numbering" w:customStyle="1" w:styleId="Sinlista812">
    <w:name w:val="Sin lista812"/>
    <w:next w:val="Sinlista"/>
    <w:uiPriority w:val="99"/>
    <w:semiHidden/>
    <w:unhideWhenUsed/>
    <w:rsid w:val="00A6794D"/>
  </w:style>
  <w:style w:type="numbering" w:customStyle="1" w:styleId="Sinlista912">
    <w:name w:val="Sin lista912"/>
    <w:next w:val="Sinlista"/>
    <w:uiPriority w:val="99"/>
    <w:semiHidden/>
    <w:unhideWhenUsed/>
    <w:rsid w:val="00A6794D"/>
  </w:style>
  <w:style w:type="numbering" w:customStyle="1" w:styleId="Sinlista122">
    <w:name w:val="Sin lista122"/>
    <w:next w:val="Sinlista"/>
    <w:uiPriority w:val="99"/>
    <w:semiHidden/>
    <w:unhideWhenUsed/>
    <w:rsid w:val="00A6794D"/>
  </w:style>
  <w:style w:type="numbering" w:customStyle="1" w:styleId="Sinlista132">
    <w:name w:val="Sin lista132"/>
    <w:next w:val="Sinlista"/>
    <w:uiPriority w:val="99"/>
    <w:semiHidden/>
    <w:unhideWhenUsed/>
    <w:rsid w:val="00A6794D"/>
  </w:style>
  <w:style w:type="numbering" w:customStyle="1" w:styleId="Sinlista141">
    <w:name w:val="Sin lista141"/>
    <w:next w:val="Sinlista"/>
    <w:uiPriority w:val="99"/>
    <w:semiHidden/>
    <w:unhideWhenUsed/>
    <w:rsid w:val="00A6794D"/>
  </w:style>
  <w:style w:type="numbering" w:customStyle="1" w:styleId="Sinlista151">
    <w:name w:val="Sin lista151"/>
    <w:next w:val="Sinlista"/>
    <w:uiPriority w:val="99"/>
    <w:semiHidden/>
    <w:unhideWhenUsed/>
    <w:rsid w:val="00A6794D"/>
  </w:style>
  <w:style w:type="table" w:customStyle="1" w:styleId="Tablaconcuadrcula111">
    <w:name w:val="Tabla con cuadrícula1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6794D"/>
  </w:style>
  <w:style w:type="numbering" w:customStyle="1" w:styleId="Sinlista171">
    <w:name w:val="Sin lista171"/>
    <w:next w:val="Sinlista"/>
    <w:uiPriority w:val="99"/>
    <w:semiHidden/>
    <w:unhideWhenUsed/>
    <w:rsid w:val="00A6794D"/>
  </w:style>
  <w:style w:type="numbering" w:customStyle="1" w:styleId="Sinlista181">
    <w:name w:val="Sin lista181"/>
    <w:next w:val="Sinlista"/>
    <w:uiPriority w:val="99"/>
    <w:semiHidden/>
    <w:unhideWhenUsed/>
    <w:rsid w:val="00A6794D"/>
  </w:style>
  <w:style w:type="numbering" w:customStyle="1" w:styleId="Sinlista24">
    <w:name w:val="Sin lista24"/>
    <w:next w:val="Sinlista"/>
    <w:uiPriority w:val="99"/>
    <w:semiHidden/>
    <w:unhideWhenUsed/>
    <w:rsid w:val="00A6794D"/>
  </w:style>
  <w:style w:type="numbering" w:customStyle="1" w:styleId="Sinlista113">
    <w:name w:val="Sin lista113"/>
    <w:next w:val="Sinlista"/>
    <w:uiPriority w:val="99"/>
    <w:semiHidden/>
    <w:unhideWhenUsed/>
    <w:rsid w:val="00A6794D"/>
  </w:style>
  <w:style w:type="table" w:customStyle="1" w:styleId="Tablaconcuadrcula9">
    <w:name w:val="Tabla con cuadrícula9"/>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794D"/>
  </w:style>
  <w:style w:type="numbering" w:customStyle="1" w:styleId="Sinlista34">
    <w:name w:val="Sin lista34"/>
    <w:next w:val="Sinlista"/>
    <w:uiPriority w:val="99"/>
    <w:semiHidden/>
    <w:unhideWhenUsed/>
    <w:rsid w:val="00A6794D"/>
  </w:style>
  <w:style w:type="table" w:customStyle="1" w:styleId="Tablaconcuadrcula13">
    <w:name w:val="Tabla con cuadrícula13"/>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794D"/>
  </w:style>
  <w:style w:type="paragraph" w:customStyle="1" w:styleId="xl284">
    <w:name w:val="xl2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285">
    <w:name w:val="xl28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lang w:val="es-CR" w:eastAsia="es-CR"/>
    </w:rPr>
  </w:style>
  <w:style w:type="numbering" w:customStyle="1" w:styleId="Sinlista26">
    <w:name w:val="Sin lista26"/>
    <w:next w:val="Sinlista"/>
    <w:uiPriority w:val="99"/>
    <w:semiHidden/>
    <w:unhideWhenUsed/>
    <w:rsid w:val="00A6794D"/>
  </w:style>
  <w:style w:type="numbering" w:customStyle="1" w:styleId="Sinlista114">
    <w:name w:val="Sin lista114"/>
    <w:next w:val="Sinlista"/>
    <w:uiPriority w:val="99"/>
    <w:semiHidden/>
    <w:unhideWhenUsed/>
    <w:rsid w:val="00A6794D"/>
  </w:style>
  <w:style w:type="table" w:customStyle="1" w:styleId="Tablaconcuadrcula10">
    <w:name w:val="Tabla con cuadrícula10"/>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6794D"/>
  </w:style>
  <w:style w:type="numbering" w:customStyle="1" w:styleId="Sinlista35">
    <w:name w:val="Sin lista35"/>
    <w:next w:val="Sinlista"/>
    <w:uiPriority w:val="99"/>
    <w:semiHidden/>
    <w:unhideWhenUsed/>
    <w:rsid w:val="00A6794D"/>
  </w:style>
  <w:style w:type="table" w:customStyle="1" w:styleId="Tablaconcuadrcula14">
    <w:name w:val="Tabla con cuadrícula1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794D"/>
  </w:style>
  <w:style w:type="table" w:styleId="Listaclara-nfasis6">
    <w:name w:val="Light List Accent 6"/>
    <w:basedOn w:val="Tablanormal"/>
    <w:uiPriority w:val="61"/>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paragraphstyle">
    <w:name w:val="noparagraphstyle"/>
    <w:basedOn w:val="Normal"/>
    <w:rsid w:val="00A6794D"/>
    <w:pPr>
      <w:spacing w:before="100" w:beforeAutospacing="1" w:after="100" w:afterAutospacing="1"/>
    </w:pPr>
    <w:rPr>
      <w:rFonts w:ascii="Times New Roman" w:hAnsi="Times New Roman"/>
      <w:sz w:val="24"/>
    </w:rPr>
  </w:style>
  <w:style w:type="table" w:styleId="Sombreadomedio1-nfasis6">
    <w:name w:val="Medium Shading 1 Accent 6"/>
    <w:basedOn w:val="Tablanormal"/>
    <w:uiPriority w:val="63"/>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
    <w:name w:val="Light Shading"/>
    <w:basedOn w:val="Tablanormal"/>
    <w:uiPriority w:val="60"/>
    <w:rsid w:val="00A679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115">
    <w:name w:val="Sin lista115"/>
    <w:next w:val="Sinlista"/>
    <w:uiPriority w:val="99"/>
    <w:semiHidden/>
    <w:unhideWhenUsed/>
    <w:rsid w:val="00A6794D"/>
  </w:style>
  <w:style w:type="numbering" w:customStyle="1" w:styleId="Sinlista213">
    <w:name w:val="Sin lista213"/>
    <w:next w:val="Sinlista"/>
    <w:uiPriority w:val="99"/>
    <w:semiHidden/>
    <w:unhideWhenUsed/>
    <w:rsid w:val="00A6794D"/>
  </w:style>
  <w:style w:type="numbering" w:customStyle="1" w:styleId="Sinlista313">
    <w:name w:val="Sin lista313"/>
    <w:next w:val="Sinlista"/>
    <w:uiPriority w:val="99"/>
    <w:semiHidden/>
    <w:unhideWhenUsed/>
    <w:rsid w:val="00A6794D"/>
  </w:style>
  <w:style w:type="numbering" w:customStyle="1" w:styleId="Sinlista413">
    <w:name w:val="Sin lista413"/>
    <w:next w:val="Sinlista"/>
    <w:uiPriority w:val="99"/>
    <w:semiHidden/>
    <w:unhideWhenUsed/>
    <w:rsid w:val="00A6794D"/>
  </w:style>
  <w:style w:type="table" w:customStyle="1" w:styleId="Tablaconcuadrcula112">
    <w:name w:val="Tabla con cuadrícula1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794D"/>
  </w:style>
  <w:style w:type="numbering" w:customStyle="1" w:styleId="Sinlista63">
    <w:name w:val="Sin lista63"/>
    <w:next w:val="Sinlista"/>
    <w:uiPriority w:val="99"/>
    <w:semiHidden/>
    <w:unhideWhenUsed/>
    <w:rsid w:val="00A6794D"/>
  </w:style>
  <w:style w:type="numbering" w:customStyle="1" w:styleId="Sinlista73">
    <w:name w:val="Sin lista73"/>
    <w:next w:val="Sinlista"/>
    <w:uiPriority w:val="99"/>
    <w:semiHidden/>
    <w:unhideWhenUsed/>
    <w:rsid w:val="00A6794D"/>
  </w:style>
  <w:style w:type="numbering" w:customStyle="1" w:styleId="Sinlista83">
    <w:name w:val="Sin lista83"/>
    <w:next w:val="Sinlista"/>
    <w:uiPriority w:val="99"/>
    <w:semiHidden/>
    <w:unhideWhenUsed/>
    <w:rsid w:val="00A6794D"/>
  </w:style>
  <w:style w:type="numbering" w:customStyle="1" w:styleId="Sinlista93">
    <w:name w:val="Sin lista93"/>
    <w:next w:val="Sinlista"/>
    <w:uiPriority w:val="99"/>
    <w:semiHidden/>
    <w:unhideWhenUsed/>
    <w:rsid w:val="00A6794D"/>
  </w:style>
  <w:style w:type="numbering" w:customStyle="1" w:styleId="Sinlista102">
    <w:name w:val="Sin lista102"/>
    <w:next w:val="Sinlista"/>
    <w:uiPriority w:val="99"/>
    <w:semiHidden/>
    <w:unhideWhenUsed/>
    <w:rsid w:val="00A6794D"/>
  </w:style>
  <w:style w:type="numbering" w:customStyle="1" w:styleId="Sinlista1113">
    <w:name w:val="Sin lista1113"/>
    <w:next w:val="Sinlista"/>
    <w:uiPriority w:val="99"/>
    <w:semiHidden/>
    <w:unhideWhenUsed/>
    <w:rsid w:val="00A6794D"/>
  </w:style>
  <w:style w:type="numbering" w:customStyle="1" w:styleId="Sinlista111111">
    <w:name w:val="Sin lista111111"/>
    <w:next w:val="Sinlista"/>
    <w:uiPriority w:val="99"/>
    <w:semiHidden/>
    <w:unhideWhenUsed/>
    <w:rsid w:val="00A6794D"/>
  </w:style>
  <w:style w:type="numbering" w:customStyle="1" w:styleId="Sinlista21111">
    <w:name w:val="Sin lista21111"/>
    <w:next w:val="Sinlista"/>
    <w:uiPriority w:val="99"/>
    <w:semiHidden/>
    <w:unhideWhenUsed/>
    <w:rsid w:val="00A6794D"/>
  </w:style>
  <w:style w:type="numbering" w:customStyle="1" w:styleId="Sinlista31111">
    <w:name w:val="Sin lista31111"/>
    <w:next w:val="Sinlista"/>
    <w:uiPriority w:val="99"/>
    <w:semiHidden/>
    <w:unhideWhenUsed/>
    <w:rsid w:val="00A6794D"/>
  </w:style>
  <w:style w:type="numbering" w:customStyle="1" w:styleId="Sinlista41111">
    <w:name w:val="Sin lista41111"/>
    <w:next w:val="Sinlista"/>
    <w:uiPriority w:val="99"/>
    <w:semiHidden/>
    <w:unhideWhenUsed/>
    <w:rsid w:val="00A6794D"/>
  </w:style>
  <w:style w:type="numbering" w:customStyle="1" w:styleId="Sinlista513">
    <w:name w:val="Sin lista513"/>
    <w:next w:val="Sinlista"/>
    <w:uiPriority w:val="99"/>
    <w:semiHidden/>
    <w:unhideWhenUsed/>
    <w:rsid w:val="00A6794D"/>
  </w:style>
  <w:style w:type="numbering" w:customStyle="1" w:styleId="Sinlista613">
    <w:name w:val="Sin lista613"/>
    <w:next w:val="Sinlista"/>
    <w:uiPriority w:val="99"/>
    <w:semiHidden/>
    <w:unhideWhenUsed/>
    <w:rsid w:val="00A6794D"/>
  </w:style>
  <w:style w:type="numbering" w:customStyle="1" w:styleId="Sinlista713">
    <w:name w:val="Sin lista713"/>
    <w:next w:val="Sinlista"/>
    <w:uiPriority w:val="99"/>
    <w:semiHidden/>
    <w:unhideWhenUsed/>
    <w:rsid w:val="00A6794D"/>
  </w:style>
  <w:style w:type="numbering" w:customStyle="1" w:styleId="Sinlista813">
    <w:name w:val="Sin lista813"/>
    <w:next w:val="Sinlista"/>
    <w:uiPriority w:val="99"/>
    <w:semiHidden/>
    <w:unhideWhenUsed/>
    <w:rsid w:val="00A6794D"/>
  </w:style>
  <w:style w:type="numbering" w:customStyle="1" w:styleId="Sinlista913">
    <w:name w:val="Sin lista913"/>
    <w:next w:val="Sinlista"/>
    <w:uiPriority w:val="99"/>
    <w:semiHidden/>
    <w:unhideWhenUsed/>
    <w:rsid w:val="00A6794D"/>
  </w:style>
  <w:style w:type="numbering" w:customStyle="1" w:styleId="Sinlista123">
    <w:name w:val="Sin lista123"/>
    <w:next w:val="Sinlista"/>
    <w:uiPriority w:val="99"/>
    <w:semiHidden/>
    <w:unhideWhenUsed/>
    <w:rsid w:val="00A6794D"/>
  </w:style>
  <w:style w:type="numbering" w:customStyle="1" w:styleId="Sinlista133">
    <w:name w:val="Sin lista133"/>
    <w:next w:val="Sinlista"/>
    <w:uiPriority w:val="99"/>
    <w:semiHidden/>
    <w:unhideWhenUsed/>
    <w:rsid w:val="00A6794D"/>
  </w:style>
  <w:style w:type="numbering" w:customStyle="1" w:styleId="Sinlista142">
    <w:name w:val="Sin lista142"/>
    <w:next w:val="Sinlista"/>
    <w:uiPriority w:val="99"/>
    <w:semiHidden/>
    <w:unhideWhenUsed/>
    <w:rsid w:val="00A6794D"/>
  </w:style>
  <w:style w:type="numbering" w:customStyle="1" w:styleId="Sinlista152">
    <w:name w:val="Sin lista152"/>
    <w:next w:val="Sinlista"/>
    <w:uiPriority w:val="99"/>
    <w:semiHidden/>
    <w:unhideWhenUsed/>
    <w:rsid w:val="00A6794D"/>
  </w:style>
  <w:style w:type="numbering" w:customStyle="1" w:styleId="Sinlista162">
    <w:name w:val="Sin lista162"/>
    <w:next w:val="Sinlista"/>
    <w:uiPriority w:val="99"/>
    <w:semiHidden/>
    <w:unhideWhenUsed/>
    <w:rsid w:val="00A6794D"/>
  </w:style>
  <w:style w:type="numbering" w:customStyle="1" w:styleId="Sinlista172">
    <w:name w:val="Sin lista172"/>
    <w:next w:val="Sinlista"/>
    <w:uiPriority w:val="99"/>
    <w:semiHidden/>
    <w:unhideWhenUsed/>
    <w:rsid w:val="00A6794D"/>
  </w:style>
  <w:style w:type="paragraph" w:styleId="Epgrafe">
    <w:name w:val="caption"/>
    <w:basedOn w:val="Normal"/>
    <w:next w:val="Normal"/>
    <w:uiPriority w:val="35"/>
    <w:unhideWhenUsed/>
    <w:qFormat/>
    <w:rsid w:val="00A6794D"/>
    <w:pPr>
      <w:spacing w:after="200"/>
    </w:pPr>
    <w:rPr>
      <w:rFonts w:ascii="Calibri" w:eastAsia="Calibri" w:hAnsi="Calibri"/>
      <w:i/>
      <w:iCs/>
      <w:color w:val="44546A"/>
      <w:sz w:val="18"/>
      <w:szCs w:val="18"/>
      <w:lang w:val="es-CR" w:eastAsia="en-US"/>
    </w:rPr>
  </w:style>
  <w:style w:type="numbering" w:customStyle="1" w:styleId="Sinlista182">
    <w:name w:val="Sin lista182"/>
    <w:next w:val="Sinlista"/>
    <w:uiPriority w:val="99"/>
    <w:semiHidden/>
    <w:unhideWhenUsed/>
    <w:rsid w:val="00A6794D"/>
  </w:style>
  <w:style w:type="numbering" w:customStyle="1" w:styleId="Sinlista191">
    <w:name w:val="Sin lista191"/>
    <w:next w:val="Sinlista"/>
    <w:uiPriority w:val="99"/>
    <w:semiHidden/>
    <w:unhideWhenUsed/>
    <w:rsid w:val="00A6794D"/>
  </w:style>
  <w:style w:type="table" w:customStyle="1" w:styleId="Tablaconcuadrcula41">
    <w:name w:val="Tabla con cuadrícula4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A6794D"/>
  </w:style>
  <w:style w:type="table" w:customStyle="1" w:styleId="Tablaconcuadrcula51">
    <w:name w:val="Tabla con cuadrícula5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A6794D"/>
  </w:style>
  <w:style w:type="paragraph" w:customStyle="1" w:styleId="xl880">
    <w:name w:val="xl880"/>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1">
    <w:name w:val="xl881"/>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2">
    <w:name w:val="xl882"/>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3">
    <w:name w:val="xl8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4">
    <w:name w:val="xl8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5">
    <w:name w:val="xl885"/>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6">
    <w:name w:val="xl886"/>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7">
    <w:name w:val="xl88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8">
    <w:name w:val="xl888"/>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9">
    <w:name w:val="xl889"/>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0">
    <w:name w:val="xl89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1">
    <w:name w:val="xl89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2">
    <w:name w:val="xl892"/>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3">
    <w:name w:val="xl893"/>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4">
    <w:name w:val="xl89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5">
    <w:name w:val="xl89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6">
    <w:name w:val="xl896"/>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7">
    <w:name w:val="xl89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lang w:val="es-CR" w:eastAsia="es-CR"/>
    </w:rPr>
  </w:style>
  <w:style w:type="numbering" w:customStyle="1" w:styleId="Sinlista29">
    <w:name w:val="Sin lista29"/>
    <w:next w:val="Sinlista"/>
    <w:uiPriority w:val="99"/>
    <w:semiHidden/>
    <w:unhideWhenUsed/>
    <w:rsid w:val="008C761E"/>
  </w:style>
  <w:style w:type="table" w:customStyle="1" w:styleId="Tablaconcuadrcula15">
    <w:name w:val="Tabla con cuadrícula15"/>
    <w:basedOn w:val="Tablanormal"/>
    <w:next w:val="Tablaconcuadrcula"/>
    <w:rsid w:val="008C761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56013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162AA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37227"/>
  </w:style>
  <w:style w:type="table" w:customStyle="1" w:styleId="Tablaconcuadrcula18">
    <w:name w:val="Tabla con cuadrícula18"/>
    <w:basedOn w:val="Tablanormal"/>
    <w:next w:val="Tablaconcuadrcula"/>
    <w:rsid w:val="0013722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1372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numbering" w:customStyle="1" w:styleId="Sinlista36">
    <w:name w:val="Sin lista36"/>
    <w:next w:val="Sinlista"/>
    <w:uiPriority w:val="99"/>
    <w:semiHidden/>
    <w:unhideWhenUsed/>
    <w:rsid w:val="003D0ABE"/>
  </w:style>
  <w:style w:type="table" w:customStyle="1" w:styleId="Tablaconcuadrcula19">
    <w:name w:val="Tabla con cuadrícula19"/>
    <w:basedOn w:val="Tablanormal"/>
    <w:next w:val="Tablaconcuadrcula"/>
    <w:rsid w:val="003D0AB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F0447B"/>
  </w:style>
  <w:style w:type="table" w:customStyle="1" w:styleId="Tablaconcuadrcula20">
    <w:name w:val="Tabla con cuadrícula20"/>
    <w:basedOn w:val="Tablanormal"/>
    <w:next w:val="Tablaconcuadrcula"/>
    <w:rsid w:val="00F0447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72698F"/>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Sinlista38">
    <w:name w:val="Sin lista38"/>
    <w:next w:val="Sinlista"/>
    <w:uiPriority w:val="99"/>
    <w:semiHidden/>
    <w:unhideWhenUsed/>
    <w:rsid w:val="00942FDE"/>
  </w:style>
  <w:style w:type="table" w:customStyle="1" w:styleId="Tablaconcuadrcula23">
    <w:name w:val="Tabla con cuadrícula23"/>
    <w:basedOn w:val="Tablanormal"/>
    <w:next w:val="Tablaconcuadrcula"/>
    <w:rsid w:val="00942FD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
    <w:name w:val="Sin lista39"/>
    <w:next w:val="Sinlista"/>
    <w:uiPriority w:val="99"/>
    <w:semiHidden/>
    <w:unhideWhenUsed/>
    <w:rsid w:val="00D02557"/>
  </w:style>
  <w:style w:type="table" w:customStyle="1" w:styleId="Tablaconcuadrcula24">
    <w:name w:val="Tabla con cuadrícula24"/>
    <w:basedOn w:val="Tablanormal"/>
    <w:next w:val="Tablaconcuadrcula"/>
    <w:rsid w:val="00D0255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C14E87"/>
  </w:style>
  <w:style w:type="table" w:customStyle="1" w:styleId="Tablaconcuadrcula25">
    <w:name w:val="Tabla con cuadrícula25"/>
    <w:basedOn w:val="Tablanormal"/>
    <w:next w:val="Tablaconcuadrcula"/>
    <w:rsid w:val="00C14E8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E69C7"/>
  </w:style>
  <w:style w:type="table" w:customStyle="1" w:styleId="Tablaconcuadrcula26">
    <w:name w:val="Tabla con cuadrícula26"/>
    <w:basedOn w:val="Tablanormal"/>
    <w:next w:val="Tablaconcuadrcula"/>
    <w:rsid w:val="00AE69C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0">
    <w:name w:val="xl1310"/>
    <w:basedOn w:val="Normal"/>
    <w:rsid w:val="00AE69C7"/>
    <w:pPr>
      <w:shd w:val="clear" w:color="000000" w:fill="00B0F0"/>
      <w:spacing w:before="100" w:beforeAutospacing="1" w:after="100" w:afterAutospacing="1"/>
      <w:jc w:val="center"/>
    </w:pPr>
    <w:rPr>
      <w:rFonts w:ascii="Times New Roman" w:hAnsi="Times New Roman"/>
      <w:szCs w:val="20"/>
      <w:lang w:val="es-CR" w:eastAsia="es-CR"/>
    </w:rPr>
  </w:style>
  <w:style w:type="paragraph" w:customStyle="1" w:styleId="xl1311">
    <w:name w:val="xl1311"/>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2">
    <w:name w:val="xl1312"/>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3">
    <w:name w:val="xl131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4">
    <w:name w:val="xl1314"/>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5">
    <w:name w:val="xl1315"/>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6">
    <w:name w:val="xl1316"/>
    <w:basedOn w:val="Normal"/>
    <w:rsid w:val="00AE69C7"/>
    <w:pPr>
      <w:spacing w:before="100" w:beforeAutospacing="1" w:after="100" w:afterAutospacing="1"/>
      <w:jc w:val="center"/>
    </w:pPr>
    <w:rPr>
      <w:rFonts w:ascii="Times New Roman" w:hAnsi="Times New Roman"/>
      <w:szCs w:val="20"/>
      <w:lang w:val="es-CR" w:eastAsia="es-CR"/>
    </w:rPr>
  </w:style>
  <w:style w:type="paragraph" w:customStyle="1" w:styleId="xl1317">
    <w:name w:val="xl1317"/>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8">
    <w:name w:val="xl1318"/>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9">
    <w:name w:val="xl1319"/>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0">
    <w:name w:val="xl1320"/>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1">
    <w:name w:val="xl1321"/>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2">
    <w:name w:val="xl1322"/>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3">
    <w:name w:val="xl132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4">
    <w:name w:val="xl1324"/>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5">
    <w:name w:val="xl1325"/>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6">
    <w:name w:val="xl1326"/>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7">
    <w:name w:val="xl1327"/>
    <w:basedOn w:val="Normal"/>
    <w:rsid w:val="00AE6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8">
    <w:name w:val="xl1328"/>
    <w:basedOn w:val="Normal"/>
    <w:rsid w:val="00AE69C7"/>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9">
    <w:name w:val="xl1329"/>
    <w:basedOn w:val="Normal"/>
    <w:rsid w:val="00AE69C7"/>
    <w:pPr>
      <w:spacing w:before="100" w:beforeAutospacing="1" w:after="100" w:afterAutospacing="1"/>
      <w:jc w:val="center"/>
    </w:pPr>
    <w:rPr>
      <w:rFonts w:ascii="Times New Roman" w:hAnsi="Times New Roman"/>
      <w:szCs w:val="20"/>
      <w:lang w:val="es-CR" w:eastAsia="es-CR"/>
    </w:rPr>
  </w:style>
  <w:style w:type="numbering" w:customStyle="1" w:styleId="Sinlista46">
    <w:name w:val="Sin lista46"/>
    <w:next w:val="Sinlista"/>
    <w:uiPriority w:val="99"/>
    <w:semiHidden/>
    <w:unhideWhenUsed/>
    <w:rsid w:val="00756A98"/>
  </w:style>
  <w:style w:type="table" w:customStyle="1" w:styleId="Tablaconcuadrcula27">
    <w:name w:val="Tabla con cuadrícula27"/>
    <w:basedOn w:val="Tablanormal"/>
    <w:next w:val="Tablaconcuadrcula"/>
    <w:uiPriority w:val="99"/>
    <w:rsid w:val="00756A9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1">
    <w:name w:val="Lista clara - Énfasis 61"/>
    <w:basedOn w:val="Tablanormal"/>
    <w:next w:val="Listaclara-nfasis6"/>
    <w:uiPriority w:val="61"/>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1">
    <w:name w:val="Medium List 2 Accent 1"/>
    <w:basedOn w:val="Tablanormal"/>
    <w:uiPriority w:val="66"/>
    <w:rsid w:val="00756A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arCarCarCarCar">
    <w:name w:val="Car Car Car Car Car"/>
    <w:basedOn w:val="Normal"/>
    <w:rsid w:val="00756A98"/>
    <w:pPr>
      <w:spacing w:after="160" w:line="240" w:lineRule="exact"/>
    </w:pPr>
    <w:rPr>
      <w:rFonts w:ascii="Arial" w:hAnsi="Arial"/>
      <w:szCs w:val="20"/>
      <w:lang w:val="en-US" w:eastAsia="en-US"/>
    </w:rPr>
  </w:style>
  <w:style w:type="table" w:customStyle="1" w:styleId="Cuadrculaclara-nfasis61">
    <w:name w:val="Cuadrícula clara - Énfasis 61"/>
    <w:basedOn w:val="Tablanormal"/>
    <w:next w:val="Cuadrculaclara-nfasis6"/>
    <w:uiPriority w:val="62"/>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2">
    <w:name w:val="Sombreado medio 1 - Énfasis 62"/>
    <w:basedOn w:val="Tablanormal"/>
    <w:next w:val="Sombreadomedio1-nfasis6"/>
    <w:uiPriority w:val="63"/>
    <w:rsid w:val="00756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756A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
    <w:name w:val="Grid Table 4 Accent 6"/>
    <w:basedOn w:val="Tablanormal"/>
    <w:uiPriority w:val="49"/>
    <w:rsid w:val="00756A9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anormal"/>
    <w:uiPriority w:val="50"/>
    <w:rsid w:val="00756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1">
    <w:name w:val="Grid Table 4 Accent 61"/>
    <w:basedOn w:val="Tablanormal"/>
    <w:uiPriority w:val="49"/>
    <w:rsid w:val="00FC14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inlista47">
    <w:name w:val="Sin lista47"/>
    <w:next w:val="Sinlista"/>
    <w:uiPriority w:val="99"/>
    <w:semiHidden/>
    <w:unhideWhenUsed/>
    <w:rsid w:val="00C55674"/>
  </w:style>
  <w:style w:type="table" w:customStyle="1" w:styleId="Tablaconcuadrcula28">
    <w:name w:val="Tabla con cuadrícula28"/>
    <w:basedOn w:val="Tablanormal"/>
    <w:next w:val="Tablaconcuadrcula"/>
    <w:uiPriority w:val="99"/>
    <w:rsid w:val="00C5567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media2-nfasis11">
    <w:name w:val="Lista media 2 - Énfasis 11"/>
    <w:basedOn w:val="Tablanormal"/>
    <w:next w:val="Listamedia2-nfasis1"/>
    <w:uiPriority w:val="66"/>
    <w:rsid w:val="00C556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clara-nfasis62">
    <w:name w:val="Cuadrícula clara - Énfasis 62"/>
    <w:basedOn w:val="Tablanormal"/>
    <w:next w:val="Cuadrculaclara-nfasis6"/>
    <w:uiPriority w:val="62"/>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3">
    <w:name w:val="Sombreado medio 1 - Énfasis 63"/>
    <w:basedOn w:val="Tablanormal"/>
    <w:next w:val="Sombreadomedio1-nfasis6"/>
    <w:uiPriority w:val="63"/>
    <w:rsid w:val="00C556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61">
    <w:name w:val="Sombreado claro - Énfasis 61"/>
    <w:basedOn w:val="Tablanormal"/>
    <w:next w:val="Sombreadoclaro-nfasis6"/>
    <w:uiPriority w:val="60"/>
    <w:rsid w:val="00C556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2">
    <w:name w:val="Grid Table 4 Accent 62"/>
    <w:basedOn w:val="Tablanormal"/>
    <w:uiPriority w:val="49"/>
    <w:rsid w:val="00C5567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1">
    <w:name w:val="Grid Table 5 Dark Accent 61"/>
    <w:basedOn w:val="Tablanormal"/>
    <w:uiPriority w:val="50"/>
    <w:rsid w:val="00C556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3">
    <w:name w:val="Grid Table 4 Accent 63"/>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4">
    <w:name w:val="Grid Table 4 Accent 64"/>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1350">
    <w:name w:val="xl1350"/>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1">
    <w:name w:val="xl1351"/>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2">
    <w:name w:val="xl1352"/>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3">
    <w:name w:val="xl1353"/>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4">
    <w:name w:val="xl1354"/>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6">
    <w:name w:val="xl135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7">
    <w:name w:val="xl135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8">
    <w:name w:val="xl135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9">
    <w:name w:val="xl1359"/>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0">
    <w:name w:val="xl1360"/>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1">
    <w:name w:val="xl1361"/>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2">
    <w:name w:val="xl1362"/>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3">
    <w:name w:val="xl1363"/>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4">
    <w:name w:val="xl1364"/>
    <w:basedOn w:val="Normal"/>
    <w:rsid w:val="000A4F39"/>
    <w:pPr>
      <w:shd w:val="clear" w:color="000000" w:fill="E26B0A"/>
      <w:spacing w:before="100" w:beforeAutospacing="1" w:after="100" w:afterAutospacing="1"/>
    </w:pPr>
    <w:rPr>
      <w:rFonts w:ascii="Calibri" w:hAnsi="Calibri"/>
      <w:sz w:val="24"/>
      <w:lang w:val="es-CR" w:eastAsia="es-CR"/>
    </w:rPr>
  </w:style>
  <w:style w:type="paragraph" w:customStyle="1" w:styleId="xl1365">
    <w:name w:val="xl1365"/>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6">
    <w:name w:val="xl136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67">
    <w:name w:val="xl136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286">
    <w:name w:val="xl28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R" w:eastAsia="es-CR"/>
    </w:rPr>
  </w:style>
  <w:style w:type="paragraph" w:customStyle="1" w:styleId="xl287">
    <w:name w:val="xl28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8">
    <w:name w:val="xl28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9">
    <w:name w:val="xl289"/>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4"/>
      <w:lang w:val="es-CR" w:eastAsia="es-CR"/>
    </w:rPr>
  </w:style>
  <w:style w:type="paragraph" w:customStyle="1" w:styleId="xl290">
    <w:name w:val="xl290"/>
    <w:basedOn w:val="Normal"/>
    <w:rsid w:val="000A4F39"/>
    <w:pPr>
      <w:spacing w:before="100" w:beforeAutospacing="1" w:after="100" w:afterAutospacing="1"/>
      <w:jc w:val="center"/>
      <w:textAlignment w:val="center"/>
    </w:pPr>
    <w:rPr>
      <w:rFonts w:ascii="Calibri" w:hAnsi="Calibri"/>
      <w:sz w:val="24"/>
      <w:lang w:val="es-CR" w:eastAsia="es-CR"/>
    </w:rPr>
  </w:style>
  <w:style w:type="numbering" w:customStyle="1" w:styleId="Sinlista48">
    <w:name w:val="Sin lista48"/>
    <w:next w:val="Sinlista"/>
    <w:uiPriority w:val="99"/>
    <w:semiHidden/>
    <w:unhideWhenUsed/>
    <w:rsid w:val="008F6E8B"/>
  </w:style>
  <w:style w:type="table" w:customStyle="1" w:styleId="Tablaconcuadrcula29">
    <w:name w:val="Tabla con cuadrícula29"/>
    <w:basedOn w:val="Tablanormal"/>
    <w:next w:val="Tablaconcuadrcula"/>
    <w:rsid w:val="008F6E8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7569">
      <w:bodyDiv w:val="1"/>
      <w:marLeft w:val="0"/>
      <w:marRight w:val="0"/>
      <w:marTop w:val="0"/>
      <w:marBottom w:val="0"/>
      <w:divBdr>
        <w:top w:val="none" w:sz="0" w:space="0" w:color="auto"/>
        <w:left w:val="none" w:sz="0" w:space="0" w:color="auto"/>
        <w:bottom w:val="none" w:sz="0" w:space="0" w:color="auto"/>
        <w:right w:val="none" w:sz="0" w:space="0" w:color="auto"/>
      </w:divBdr>
    </w:div>
    <w:div w:id="287128105">
      <w:bodyDiv w:val="1"/>
      <w:marLeft w:val="0"/>
      <w:marRight w:val="0"/>
      <w:marTop w:val="0"/>
      <w:marBottom w:val="0"/>
      <w:divBdr>
        <w:top w:val="none" w:sz="0" w:space="0" w:color="auto"/>
        <w:left w:val="none" w:sz="0" w:space="0" w:color="auto"/>
        <w:bottom w:val="none" w:sz="0" w:space="0" w:color="auto"/>
        <w:right w:val="none" w:sz="0" w:space="0" w:color="auto"/>
      </w:divBdr>
    </w:div>
    <w:div w:id="357774798">
      <w:bodyDiv w:val="1"/>
      <w:marLeft w:val="0"/>
      <w:marRight w:val="0"/>
      <w:marTop w:val="0"/>
      <w:marBottom w:val="0"/>
      <w:divBdr>
        <w:top w:val="none" w:sz="0" w:space="0" w:color="auto"/>
        <w:left w:val="none" w:sz="0" w:space="0" w:color="auto"/>
        <w:bottom w:val="none" w:sz="0" w:space="0" w:color="auto"/>
        <w:right w:val="none" w:sz="0" w:space="0" w:color="auto"/>
      </w:divBdr>
    </w:div>
    <w:div w:id="631791557">
      <w:bodyDiv w:val="1"/>
      <w:marLeft w:val="0"/>
      <w:marRight w:val="0"/>
      <w:marTop w:val="0"/>
      <w:marBottom w:val="0"/>
      <w:divBdr>
        <w:top w:val="none" w:sz="0" w:space="0" w:color="auto"/>
        <w:left w:val="none" w:sz="0" w:space="0" w:color="auto"/>
        <w:bottom w:val="none" w:sz="0" w:space="0" w:color="auto"/>
        <w:right w:val="none" w:sz="0" w:space="0" w:color="auto"/>
      </w:divBdr>
    </w:div>
    <w:div w:id="799804151">
      <w:bodyDiv w:val="1"/>
      <w:marLeft w:val="0"/>
      <w:marRight w:val="0"/>
      <w:marTop w:val="0"/>
      <w:marBottom w:val="0"/>
      <w:divBdr>
        <w:top w:val="none" w:sz="0" w:space="0" w:color="auto"/>
        <w:left w:val="none" w:sz="0" w:space="0" w:color="auto"/>
        <w:bottom w:val="none" w:sz="0" w:space="0" w:color="auto"/>
        <w:right w:val="none" w:sz="0" w:space="0" w:color="auto"/>
      </w:divBdr>
    </w:div>
    <w:div w:id="929629111">
      <w:bodyDiv w:val="1"/>
      <w:marLeft w:val="0"/>
      <w:marRight w:val="0"/>
      <w:marTop w:val="0"/>
      <w:marBottom w:val="0"/>
      <w:divBdr>
        <w:top w:val="none" w:sz="0" w:space="0" w:color="auto"/>
        <w:left w:val="none" w:sz="0" w:space="0" w:color="auto"/>
        <w:bottom w:val="none" w:sz="0" w:space="0" w:color="auto"/>
        <w:right w:val="none" w:sz="0" w:space="0" w:color="auto"/>
      </w:divBdr>
    </w:div>
    <w:div w:id="1895507443">
      <w:bodyDiv w:val="1"/>
      <w:marLeft w:val="0"/>
      <w:marRight w:val="0"/>
      <w:marTop w:val="0"/>
      <w:marBottom w:val="0"/>
      <w:divBdr>
        <w:top w:val="none" w:sz="0" w:space="0" w:color="auto"/>
        <w:left w:val="none" w:sz="0" w:space="0" w:color="auto"/>
        <w:bottom w:val="none" w:sz="0" w:space="0" w:color="auto"/>
        <w:right w:val="none" w:sz="0" w:space="0" w:color="auto"/>
      </w:divBdr>
    </w:div>
    <w:div w:id="1956131435">
      <w:bodyDiv w:val="1"/>
      <w:marLeft w:val="0"/>
      <w:marRight w:val="0"/>
      <w:marTop w:val="0"/>
      <w:marBottom w:val="0"/>
      <w:divBdr>
        <w:top w:val="none" w:sz="0" w:space="0" w:color="auto"/>
        <w:left w:val="none" w:sz="0" w:space="0" w:color="auto"/>
        <w:bottom w:val="none" w:sz="0" w:space="0" w:color="auto"/>
        <w:right w:val="none" w:sz="0" w:space="0" w:color="auto"/>
      </w:divBdr>
    </w:div>
    <w:div w:id="209527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ECD2F-E5D2-4CFF-B4B7-C5EFC9C6B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1812</Words>
  <Characters>9966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Artavia Luna María Isabel</dc:creator>
  <cp:lastModifiedBy>Morales Ramírez Marianela</cp:lastModifiedBy>
  <cp:revision>2</cp:revision>
  <cp:lastPrinted>2018-01-16T15:44:00Z</cp:lastPrinted>
  <dcterms:created xsi:type="dcterms:W3CDTF">2018-06-07T22:09:00Z</dcterms:created>
  <dcterms:modified xsi:type="dcterms:W3CDTF">2018-06-07T22:09:00Z</dcterms:modified>
</cp:coreProperties>
</file>